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0AE99" w14:textId="77777777" w:rsidR="009013D3" w:rsidRPr="00D96683" w:rsidRDefault="0048506F" w:rsidP="001F1BE7">
      <w:pPr>
        <w:spacing w:after="120"/>
        <w:jc w:val="center"/>
        <w:outlineLvl w:val="0"/>
        <w:rPr>
          <w:rFonts w:eastAsia="Times New Roman" w:cs="Times New Roman"/>
          <w:b/>
          <w:bCs/>
          <w:kern w:val="36"/>
        </w:rPr>
      </w:pPr>
      <w:r w:rsidRPr="0048506F">
        <w:rPr>
          <w:rFonts w:eastAsia="Times New Roman" w:cs="Times New Roman"/>
          <w:b/>
          <w:bCs/>
          <w:noProof/>
          <w:kern w:val="36"/>
        </w:rPr>
        <w:drawing>
          <wp:inline distT="0" distB="0" distL="0" distR="0" wp14:anchorId="740F9D81" wp14:editId="161A49B0">
            <wp:extent cx="4047791" cy="1980946"/>
            <wp:effectExtent l="0" t="0" r="0" b="63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74100" cy="1993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06CEAA" w14:textId="77777777" w:rsidR="002B6DF4" w:rsidRPr="00D96683" w:rsidRDefault="002B6DF4" w:rsidP="005E71FD">
      <w:pPr>
        <w:spacing w:after="120"/>
        <w:jc w:val="center"/>
        <w:outlineLvl w:val="0"/>
        <w:rPr>
          <w:rFonts w:eastAsia="Times New Roman" w:cs="Times New Roman"/>
          <w:b/>
          <w:bCs/>
          <w:kern w:val="36"/>
        </w:rPr>
      </w:pPr>
    </w:p>
    <w:p w14:paraId="5B333A9B" w14:textId="3D427EA2" w:rsidR="005E71FD" w:rsidRPr="005422FA" w:rsidRDefault="009D0CF9" w:rsidP="00260A95">
      <w:pPr>
        <w:jc w:val="center"/>
        <w:outlineLvl w:val="0"/>
        <w:rPr>
          <w:rFonts w:eastAsia="Times New Roman" w:cs="Times New Roman"/>
          <w:b/>
          <w:bCs/>
          <w:kern w:val="36"/>
          <w:sz w:val="28"/>
          <w:szCs w:val="28"/>
        </w:rPr>
      </w:pPr>
      <w:r w:rsidRPr="005422FA">
        <w:rPr>
          <w:rFonts w:eastAsia="Times New Roman" w:cs="Times New Roman"/>
          <w:b/>
          <w:bCs/>
          <w:kern w:val="36"/>
          <w:sz w:val="28"/>
          <w:szCs w:val="28"/>
        </w:rPr>
        <w:t>B</w:t>
      </w:r>
      <w:r w:rsidR="00260A95" w:rsidRPr="005422FA">
        <w:rPr>
          <w:rFonts w:eastAsia="Times New Roman" w:cs="Times New Roman"/>
          <w:b/>
          <w:bCs/>
          <w:kern w:val="36"/>
          <w:sz w:val="28"/>
          <w:szCs w:val="28"/>
        </w:rPr>
        <w:t>ourses du g</w:t>
      </w:r>
      <w:r w:rsidR="00430057" w:rsidRPr="005422FA">
        <w:rPr>
          <w:rFonts w:eastAsia="Times New Roman" w:cs="Times New Roman"/>
          <w:b/>
          <w:bCs/>
          <w:kern w:val="36"/>
          <w:sz w:val="28"/>
          <w:szCs w:val="28"/>
        </w:rPr>
        <w:t xml:space="preserve">ouvernement </w:t>
      </w:r>
      <w:r w:rsidR="00FF7B85" w:rsidRPr="005422FA">
        <w:rPr>
          <w:rFonts w:eastAsia="Times New Roman" w:cs="Times New Roman"/>
          <w:b/>
          <w:bCs/>
          <w:kern w:val="36"/>
          <w:sz w:val="28"/>
          <w:szCs w:val="28"/>
        </w:rPr>
        <w:t>f</w:t>
      </w:r>
      <w:r w:rsidR="00A213C6" w:rsidRPr="005422FA">
        <w:rPr>
          <w:rFonts w:eastAsia="Times New Roman" w:cs="Times New Roman"/>
          <w:b/>
          <w:bCs/>
          <w:kern w:val="36"/>
          <w:sz w:val="28"/>
          <w:szCs w:val="28"/>
        </w:rPr>
        <w:t>rançais</w:t>
      </w:r>
      <w:r w:rsidR="005E71FD" w:rsidRPr="005422FA">
        <w:rPr>
          <w:rFonts w:eastAsia="Times New Roman" w:cs="Times New Roman"/>
          <w:b/>
          <w:bCs/>
          <w:kern w:val="36"/>
          <w:sz w:val="28"/>
          <w:szCs w:val="28"/>
        </w:rPr>
        <w:br/>
      </w:r>
      <w:r w:rsidR="001344D9" w:rsidRPr="005422FA">
        <w:rPr>
          <w:rFonts w:eastAsia="Times New Roman" w:cs="Times New Roman"/>
          <w:b/>
          <w:bCs/>
          <w:kern w:val="36"/>
          <w:sz w:val="28"/>
          <w:szCs w:val="28"/>
        </w:rPr>
        <w:t xml:space="preserve">pour </w:t>
      </w:r>
      <w:r w:rsidR="00260A95" w:rsidRPr="005422FA">
        <w:rPr>
          <w:rFonts w:eastAsia="Times New Roman" w:cs="Times New Roman"/>
          <w:b/>
          <w:bCs/>
          <w:kern w:val="36"/>
          <w:sz w:val="28"/>
          <w:szCs w:val="28"/>
        </w:rPr>
        <w:t xml:space="preserve">des études de </w:t>
      </w:r>
      <w:r w:rsidR="00674633">
        <w:rPr>
          <w:rFonts w:eastAsia="Times New Roman" w:cs="Times New Roman"/>
          <w:b/>
          <w:bCs/>
          <w:kern w:val="36"/>
          <w:sz w:val="28"/>
          <w:szCs w:val="28"/>
        </w:rPr>
        <w:t>M</w:t>
      </w:r>
      <w:r w:rsidR="00AB2F08" w:rsidRPr="005422FA">
        <w:rPr>
          <w:rFonts w:eastAsia="Times New Roman" w:cs="Times New Roman"/>
          <w:b/>
          <w:bCs/>
          <w:kern w:val="36"/>
          <w:sz w:val="28"/>
          <w:szCs w:val="28"/>
        </w:rPr>
        <w:t>aster</w:t>
      </w:r>
      <w:r w:rsidR="00260A95" w:rsidRPr="005422FA">
        <w:rPr>
          <w:rFonts w:eastAsia="Times New Roman" w:cs="Times New Roman"/>
          <w:b/>
          <w:bCs/>
          <w:kern w:val="36"/>
          <w:sz w:val="28"/>
          <w:szCs w:val="28"/>
        </w:rPr>
        <w:t xml:space="preserve"> </w:t>
      </w:r>
    </w:p>
    <w:p w14:paraId="575C270C" w14:textId="7D755BE9" w:rsidR="00430057" w:rsidRPr="005422FA" w:rsidRDefault="00B52F68" w:rsidP="00260A95">
      <w:pPr>
        <w:jc w:val="center"/>
        <w:outlineLvl w:val="0"/>
        <w:rPr>
          <w:rFonts w:eastAsia="Times New Roman" w:cs="Times New Roman"/>
          <w:b/>
          <w:bCs/>
          <w:sz w:val="28"/>
          <w:szCs w:val="28"/>
        </w:rPr>
      </w:pPr>
      <w:r w:rsidRPr="005422FA">
        <w:rPr>
          <w:rFonts w:eastAsia="Times New Roman" w:cs="Times New Roman"/>
          <w:b/>
          <w:bCs/>
          <w:sz w:val="28"/>
          <w:szCs w:val="28"/>
        </w:rPr>
        <w:t>A</w:t>
      </w:r>
      <w:r w:rsidR="00430057" w:rsidRPr="005422FA">
        <w:rPr>
          <w:rFonts w:eastAsia="Times New Roman" w:cs="Times New Roman"/>
          <w:b/>
          <w:bCs/>
          <w:sz w:val="28"/>
          <w:szCs w:val="28"/>
        </w:rPr>
        <w:t xml:space="preserve">ppel à candidatures pour l’année </w:t>
      </w:r>
      <w:r w:rsidRPr="005422FA">
        <w:rPr>
          <w:rFonts w:eastAsia="Times New Roman" w:cs="Times New Roman"/>
          <w:b/>
          <w:bCs/>
          <w:sz w:val="28"/>
          <w:szCs w:val="28"/>
        </w:rPr>
        <w:t xml:space="preserve">universitaire </w:t>
      </w:r>
      <w:r w:rsidR="00657CCE" w:rsidRPr="005422FA">
        <w:rPr>
          <w:rFonts w:eastAsia="Times New Roman" w:cs="Times New Roman"/>
          <w:b/>
          <w:bCs/>
          <w:sz w:val="28"/>
          <w:szCs w:val="28"/>
        </w:rPr>
        <w:t>202</w:t>
      </w:r>
      <w:r w:rsidR="003172C2">
        <w:rPr>
          <w:rFonts w:eastAsia="Times New Roman" w:cs="Times New Roman"/>
          <w:b/>
          <w:bCs/>
          <w:sz w:val="28"/>
          <w:szCs w:val="28"/>
        </w:rPr>
        <w:t>4</w:t>
      </w:r>
      <w:r w:rsidR="00260A95" w:rsidRPr="005422FA">
        <w:rPr>
          <w:rFonts w:eastAsia="Times New Roman" w:cs="Times New Roman"/>
          <w:b/>
          <w:bCs/>
          <w:sz w:val="28"/>
          <w:szCs w:val="28"/>
        </w:rPr>
        <w:t>-</w:t>
      </w:r>
      <w:r w:rsidR="00657CCE" w:rsidRPr="005422FA">
        <w:rPr>
          <w:rFonts w:eastAsia="Times New Roman" w:cs="Times New Roman"/>
          <w:b/>
          <w:bCs/>
          <w:sz w:val="28"/>
          <w:szCs w:val="28"/>
        </w:rPr>
        <w:t>202</w:t>
      </w:r>
      <w:r w:rsidR="003172C2">
        <w:rPr>
          <w:rFonts w:eastAsia="Times New Roman" w:cs="Times New Roman"/>
          <w:b/>
          <w:bCs/>
          <w:sz w:val="28"/>
          <w:szCs w:val="28"/>
        </w:rPr>
        <w:t>5</w:t>
      </w:r>
    </w:p>
    <w:p w14:paraId="0552CFEE" w14:textId="77777777" w:rsidR="005E71FD" w:rsidRPr="00D96683" w:rsidRDefault="005E71FD" w:rsidP="00260A95">
      <w:pPr>
        <w:jc w:val="center"/>
        <w:outlineLvl w:val="0"/>
        <w:rPr>
          <w:rFonts w:eastAsia="Times New Roman" w:cs="Times New Roman"/>
          <w:b/>
          <w:bCs/>
        </w:rPr>
      </w:pPr>
    </w:p>
    <w:p w14:paraId="2690D6FE" w14:textId="77777777" w:rsidR="004F496A" w:rsidRDefault="003412A2" w:rsidP="00260A95">
      <w:pPr>
        <w:jc w:val="both"/>
        <w:rPr>
          <w:rFonts w:eastAsia="Times New Roman" w:cs="Times New Roman"/>
          <w:b/>
        </w:rPr>
      </w:pPr>
      <w:r w:rsidRPr="00D96683">
        <w:rPr>
          <w:rFonts w:eastAsia="Times New Roman" w:cs="Times New Roman"/>
        </w:rPr>
        <w:t xml:space="preserve">Vous souhaitez poursuivre vos études en </w:t>
      </w:r>
      <w:r w:rsidR="0047681C" w:rsidRPr="00D96683">
        <w:rPr>
          <w:rFonts w:eastAsia="Times New Roman" w:cs="Times New Roman"/>
        </w:rPr>
        <w:t xml:space="preserve">France à la </w:t>
      </w:r>
      <w:r w:rsidR="00260A95">
        <w:rPr>
          <w:rFonts w:eastAsia="Times New Roman" w:cs="Times New Roman"/>
        </w:rPr>
        <w:t xml:space="preserve">rentrée universitaire de septembre </w:t>
      </w:r>
      <w:r w:rsidR="0047681C" w:rsidRPr="00D96683">
        <w:rPr>
          <w:rFonts w:eastAsia="Times New Roman" w:cs="Times New Roman"/>
        </w:rPr>
        <w:t>202</w:t>
      </w:r>
      <w:r w:rsidR="003172C2">
        <w:rPr>
          <w:rFonts w:eastAsia="Times New Roman" w:cs="Times New Roman"/>
        </w:rPr>
        <w:t>4</w:t>
      </w:r>
      <w:r w:rsidR="00063684">
        <w:rPr>
          <w:rFonts w:eastAsia="Times New Roman" w:cs="Times New Roman"/>
        </w:rPr>
        <w:t xml:space="preserve"> </w:t>
      </w:r>
      <w:r w:rsidRPr="00D96683">
        <w:rPr>
          <w:rFonts w:eastAsia="Times New Roman" w:cs="Times New Roman"/>
        </w:rPr>
        <w:t xml:space="preserve">? </w:t>
      </w:r>
      <w:r w:rsidR="0047681C" w:rsidRPr="00D96683">
        <w:rPr>
          <w:rFonts w:eastAsia="Times New Roman" w:cs="Times New Roman"/>
        </w:rPr>
        <w:t xml:space="preserve">L’ambassade </w:t>
      </w:r>
      <w:r w:rsidR="001B03E8">
        <w:rPr>
          <w:rFonts w:eastAsia="Times New Roman" w:cs="Times New Roman"/>
        </w:rPr>
        <w:t xml:space="preserve">de France en Albanie </w:t>
      </w:r>
      <w:r w:rsidR="0047681C" w:rsidRPr="00D96683">
        <w:rPr>
          <w:rFonts w:eastAsia="Times New Roman" w:cs="Times New Roman"/>
        </w:rPr>
        <w:t xml:space="preserve">offre </w:t>
      </w:r>
      <w:r w:rsidR="005A6988" w:rsidRPr="00D96683">
        <w:rPr>
          <w:rFonts w:eastAsia="Times New Roman" w:cs="Times New Roman"/>
        </w:rPr>
        <w:t>des</w:t>
      </w:r>
      <w:r w:rsidRPr="00D96683">
        <w:rPr>
          <w:rFonts w:eastAsia="Times New Roman" w:cs="Times New Roman"/>
        </w:rPr>
        <w:t xml:space="preserve"> bourses du gouvernement français </w:t>
      </w:r>
      <w:r w:rsidR="0047681C" w:rsidRPr="00D96683">
        <w:rPr>
          <w:rFonts w:eastAsia="Times New Roman" w:cs="Times New Roman"/>
        </w:rPr>
        <w:t>à des candidats motivés</w:t>
      </w:r>
      <w:r w:rsidR="00260A95">
        <w:rPr>
          <w:rFonts w:eastAsia="Times New Roman" w:cs="Times New Roman"/>
        </w:rPr>
        <w:t>,</w:t>
      </w:r>
      <w:r w:rsidR="0047681C" w:rsidRPr="00D96683">
        <w:rPr>
          <w:rFonts w:eastAsia="Times New Roman" w:cs="Times New Roman"/>
        </w:rPr>
        <w:t xml:space="preserve"> au parcours et au projet solide</w:t>
      </w:r>
      <w:r w:rsidR="00260A95">
        <w:rPr>
          <w:rFonts w:eastAsia="Times New Roman" w:cs="Times New Roman"/>
        </w:rPr>
        <w:t>s</w:t>
      </w:r>
      <w:r w:rsidR="0047681C" w:rsidRPr="00D96683">
        <w:rPr>
          <w:rFonts w:eastAsia="Times New Roman" w:cs="Times New Roman"/>
        </w:rPr>
        <w:t>.</w:t>
      </w:r>
      <w:r w:rsidR="00260A95">
        <w:rPr>
          <w:rFonts w:eastAsia="Times New Roman" w:cs="Times New Roman"/>
        </w:rPr>
        <w:t xml:space="preserve"> </w:t>
      </w:r>
      <w:r w:rsidR="0047681C" w:rsidRPr="00D96683">
        <w:rPr>
          <w:rFonts w:eastAsia="Times New Roman" w:cs="Times New Roman"/>
        </w:rPr>
        <w:t xml:space="preserve">Elles sont disponibles </w:t>
      </w:r>
      <w:r w:rsidR="008B6ABB" w:rsidRPr="00D96683">
        <w:rPr>
          <w:rFonts w:eastAsia="Times New Roman" w:cs="Times New Roman"/>
        </w:rPr>
        <w:t xml:space="preserve">pour le niveau </w:t>
      </w:r>
      <w:r w:rsidR="00D67B14" w:rsidRPr="00D67B14">
        <w:rPr>
          <w:rFonts w:eastAsia="Times New Roman" w:cs="Times New Roman"/>
          <w:bCs/>
        </w:rPr>
        <w:t>M</w:t>
      </w:r>
      <w:r w:rsidR="004728C6" w:rsidRPr="00D67B14">
        <w:rPr>
          <w:rFonts w:eastAsia="Times New Roman" w:cs="Times New Roman"/>
          <w:bCs/>
        </w:rPr>
        <w:t>aster</w:t>
      </w:r>
      <w:r w:rsidR="000979EB" w:rsidRPr="00D67B14">
        <w:rPr>
          <w:rFonts w:eastAsia="Times New Roman" w:cs="Times New Roman"/>
          <w:bCs/>
        </w:rPr>
        <w:t>.</w:t>
      </w:r>
      <w:r w:rsidR="0047681C" w:rsidRPr="00F43882">
        <w:rPr>
          <w:rFonts w:eastAsia="Times New Roman" w:cs="Times New Roman"/>
          <w:b/>
        </w:rPr>
        <w:t xml:space="preserve"> </w:t>
      </w:r>
    </w:p>
    <w:p w14:paraId="67F73541" w14:textId="77777777" w:rsidR="004F496A" w:rsidRDefault="004F496A" w:rsidP="00260A95">
      <w:pPr>
        <w:jc w:val="both"/>
        <w:rPr>
          <w:rFonts w:eastAsia="Times New Roman" w:cs="Times New Roman"/>
          <w:b/>
        </w:rPr>
      </w:pPr>
    </w:p>
    <w:p w14:paraId="7B894537" w14:textId="77777777" w:rsidR="004F496A" w:rsidRPr="00AE68A2" w:rsidRDefault="003172C2" w:rsidP="00260A95">
      <w:pPr>
        <w:jc w:val="both"/>
        <w:rPr>
          <w:rFonts w:eastAsia="Times New Roman" w:cs="Times New Roman"/>
          <w:b/>
        </w:rPr>
      </w:pPr>
      <w:r w:rsidRPr="00AE68A2">
        <w:rPr>
          <w:rFonts w:eastAsia="Times New Roman" w:cs="Times New Roman"/>
          <w:bCs/>
          <w:u w:val="single"/>
        </w:rPr>
        <w:t>Les domaines cibles</w:t>
      </w:r>
      <w:r w:rsidRPr="00AE68A2">
        <w:rPr>
          <w:rFonts w:eastAsia="Times New Roman" w:cs="Times New Roman"/>
          <w:bCs/>
        </w:rPr>
        <w:t xml:space="preserve"> sont :</w:t>
      </w:r>
      <w:r w:rsidRPr="00AE68A2">
        <w:rPr>
          <w:rFonts w:eastAsia="Times New Roman" w:cs="Times New Roman"/>
          <w:b/>
        </w:rPr>
        <w:t xml:space="preserve"> </w:t>
      </w:r>
    </w:p>
    <w:p w14:paraId="3F97431C" w14:textId="30041B27" w:rsidR="004F496A" w:rsidRPr="00AE68A2" w:rsidRDefault="004F496A" w:rsidP="004F496A">
      <w:pPr>
        <w:pStyle w:val="Paragraphedeliste"/>
        <w:numPr>
          <w:ilvl w:val="0"/>
          <w:numId w:val="12"/>
        </w:numPr>
        <w:jc w:val="both"/>
        <w:rPr>
          <w:rFonts w:eastAsia="Times New Roman" w:cs="Times New Roman"/>
        </w:rPr>
      </w:pPr>
      <w:r w:rsidRPr="00AE68A2">
        <w:rPr>
          <w:rFonts w:eastAsia="Times New Roman" w:cs="Times New Roman"/>
          <w:bCs/>
        </w:rPr>
        <w:t>Innovation /</w:t>
      </w:r>
      <w:r w:rsidR="003172C2" w:rsidRPr="00AE68A2">
        <w:rPr>
          <w:rFonts w:eastAsia="Times New Roman" w:cs="Times New Roman"/>
          <w:bCs/>
        </w:rPr>
        <w:t xml:space="preserve">sciences de l’information (web3, intelligence artificielle, etc…), </w:t>
      </w:r>
    </w:p>
    <w:p w14:paraId="0DA06E84" w14:textId="4B510085" w:rsidR="004F496A" w:rsidRPr="00AE68A2" w:rsidRDefault="00A87432" w:rsidP="004F496A">
      <w:pPr>
        <w:pStyle w:val="Paragraphedeliste"/>
        <w:numPr>
          <w:ilvl w:val="0"/>
          <w:numId w:val="12"/>
        </w:numPr>
        <w:jc w:val="both"/>
        <w:rPr>
          <w:rFonts w:eastAsia="Times New Roman" w:cs="Times New Roman"/>
        </w:rPr>
      </w:pPr>
      <w:r w:rsidRPr="00AE68A2">
        <w:rPr>
          <w:rFonts w:eastAsia="Times New Roman" w:cs="Times New Roman"/>
          <w:bCs/>
        </w:rPr>
        <w:t>Environnement/</w:t>
      </w:r>
      <w:r w:rsidR="004F496A" w:rsidRPr="00AE68A2">
        <w:rPr>
          <w:rFonts w:eastAsia="Times New Roman" w:cs="Times New Roman"/>
          <w:bCs/>
        </w:rPr>
        <w:t>G</w:t>
      </w:r>
      <w:r w:rsidR="003172C2" w:rsidRPr="00AE68A2">
        <w:rPr>
          <w:rFonts w:eastAsia="Times New Roman" w:cs="Times New Roman"/>
          <w:bCs/>
        </w:rPr>
        <w:t>estion</w:t>
      </w:r>
      <w:r w:rsidR="003172C2" w:rsidRPr="00AE68A2">
        <w:rPr>
          <w:rFonts w:eastAsia="Times New Roman" w:cs="Times New Roman"/>
        </w:rPr>
        <w:t xml:space="preserve"> des territoires</w:t>
      </w:r>
      <w:r w:rsidRPr="00AE68A2">
        <w:rPr>
          <w:rFonts w:eastAsia="Times New Roman" w:cs="Times New Roman"/>
        </w:rPr>
        <w:t xml:space="preserve"> (développement durable, stratégie, planification)  </w:t>
      </w:r>
      <w:r w:rsidR="003172C2" w:rsidRPr="00AE68A2">
        <w:rPr>
          <w:rFonts w:eastAsia="Times New Roman" w:cs="Times New Roman"/>
        </w:rPr>
        <w:t xml:space="preserve"> </w:t>
      </w:r>
    </w:p>
    <w:p w14:paraId="78568FFB" w14:textId="66D4FED6" w:rsidR="004F496A" w:rsidRPr="00AE68A2" w:rsidRDefault="004F496A" w:rsidP="004F496A">
      <w:pPr>
        <w:pStyle w:val="Paragraphedeliste"/>
        <w:numPr>
          <w:ilvl w:val="0"/>
          <w:numId w:val="12"/>
        </w:numPr>
        <w:jc w:val="both"/>
        <w:rPr>
          <w:rFonts w:eastAsia="Times New Roman" w:cs="Times New Roman"/>
        </w:rPr>
      </w:pPr>
      <w:r w:rsidRPr="00AE68A2">
        <w:rPr>
          <w:rFonts w:eastAsia="Times New Roman" w:cs="Times New Roman"/>
        </w:rPr>
        <w:t>Tourisme (management, gestion hôtelière, agro-tourisme)</w:t>
      </w:r>
    </w:p>
    <w:p w14:paraId="12FD073C" w14:textId="77777777" w:rsidR="004F496A" w:rsidRDefault="004F496A" w:rsidP="004F496A">
      <w:pPr>
        <w:pStyle w:val="Paragraphedeliste"/>
        <w:jc w:val="both"/>
        <w:rPr>
          <w:rFonts w:eastAsia="Times New Roman" w:cs="Times New Roman"/>
        </w:rPr>
      </w:pPr>
    </w:p>
    <w:p w14:paraId="69AD6CC6" w14:textId="2BDE8765" w:rsidR="00260A95" w:rsidRPr="004F496A" w:rsidRDefault="0047681C" w:rsidP="004F496A">
      <w:pPr>
        <w:jc w:val="both"/>
        <w:rPr>
          <w:rFonts w:eastAsia="Times New Roman" w:cs="Times New Roman"/>
        </w:rPr>
      </w:pPr>
      <w:r w:rsidRPr="004F496A">
        <w:rPr>
          <w:rFonts w:eastAsia="Times New Roman" w:cs="Times New Roman"/>
        </w:rPr>
        <w:t xml:space="preserve">A noter que le </w:t>
      </w:r>
      <w:r w:rsidR="0072759C" w:rsidRPr="004F496A">
        <w:rPr>
          <w:rFonts w:eastAsia="Times New Roman" w:cs="Times New Roman"/>
        </w:rPr>
        <w:t>M</w:t>
      </w:r>
      <w:r w:rsidR="004728C6" w:rsidRPr="004F496A">
        <w:rPr>
          <w:rFonts w:eastAsia="Times New Roman" w:cs="Times New Roman"/>
        </w:rPr>
        <w:t>aster 2 ser</w:t>
      </w:r>
      <w:r w:rsidR="0072759C" w:rsidRPr="004F496A">
        <w:rPr>
          <w:rFonts w:eastAsia="Times New Roman" w:cs="Times New Roman"/>
        </w:rPr>
        <w:t>a</w:t>
      </w:r>
      <w:r w:rsidR="004728C6" w:rsidRPr="004F496A">
        <w:rPr>
          <w:rFonts w:eastAsia="Times New Roman" w:cs="Times New Roman"/>
        </w:rPr>
        <w:t xml:space="preserve"> prioritaire</w:t>
      </w:r>
      <w:r w:rsidRPr="004F496A">
        <w:rPr>
          <w:rFonts w:eastAsia="Times New Roman" w:cs="Times New Roman"/>
        </w:rPr>
        <w:t xml:space="preserve"> sur le </w:t>
      </w:r>
      <w:r w:rsidR="0072759C" w:rsidRPr="004F496A">
        <w:rPr>
          <w:rFonts w:eastAsia="Times New Roman" w:cs="Times New Roman"/>
        </w:rPr>
        <w:t>M</w:t>
      </w:r>
      <w:r w:rsidRPr="004F496A">
        <w:rPr>
          <w:rFonts w:eastAsia="Times New Roman" w:cs="Times New Roman"/>
        </w:rPr>
        <w:t>aster 1</w:t>
      </w:r>
      <w:r w:rsidR="00FF75D3" w:rsidRPr="004F496A">
        <w:rPr>
          <w:rFonts w:eastAsia="Times New Roman" w:cs="Times New Roman"/>
        </w:rPr>
        <w:t xml:space="preserve">.  </w:t>
      </w:r>
    </w:p>
    <w:p w14:paraId="3013D311" w14:textId="0394EEAC" w:rsidR="00FB635E" w:rsidRDefault="00FB635E" w:rsidP="00260A95">
      <w:pPr>
        <w:jc w:val="both"/>
        <w:rPr>
          <w:rFonts w:eastAsia="Times New Roman" w:cs="Times New Roman"/>
        </w:rPr>
      </w:pPr>
    </w:p>
    <w:p w14:paraId="3D32D626" w14:textId="59FB62E8" w:rsidR="00DE0ABF" w:rsidRDefault="00FF7B85" w:rsidP="00260A95">
      <w:pPr>
        <w:tabs>
          <w:tab w:val="left" w:pos="142"/>
        </w:tabs>
        <w:jc w:val="both"/>
        <w:rPr>
          <w:rFonts w:eastAsia="Times New Roman" w:cs="Times New Roman"/>
        </w:rPr>
      </w:pPr>
      <w:r w:rsidRPr="00260A95">
        <w:rPr>
          <w:rFonts w:eastAsia="Times New Roman" w:cs="Times New Roman"/>
        </w:rPr>
        <w:t xml:space="preserve">La </w:t>
      </w:r>
      <w:r w:rsidR="009D5734" w:rsidRPr="00260A95">
        <w:rPr>
          <w:rFonts w:eastAsia="Times New Roman" w:cs="Times New Roman"/>
        </w:rPr>
        <w:t xml:space="preserve">bourse </w:t>
      </w:r>
      <w:r w:rsidR="00EA472A" w:rsidRPr="00260A95">
        <w:rPr>
          <w:rFonts w:eastAsia="Times New Roman" w:cs="Times New Roman"/>
        </w:rPr>
        <w:t xml:space="preserve">de </w:t>
      </w:r>
      <w:r w:rsidR="00260A95" w:rsidRPr="00260A95">
        <w:rPr>
          <w:rFonts w:eastAsia="Times New Roman" w:cs="Times New Roman"/>
        </w:rPr>
        <w:t>m</w:t>
      </w:r>
      <w:r w:rsidR="00EA472A" w:rsidRPr="00260A95">
        <w:rPr>
          <w:rFonts w:eastAsia="Times New Roman" w:cs="Times New Roman"/>
        </w:rPr>
        <w:t>aster</w:t>
      </w:r>
      <w:r w:rsidRPr="00260A95">
        <w:rPr>
          <w:rFonts w:eastAsia="Times New Roman" w:cs="Times New Roman"/>
        </w:rPr>
        <w:t xml:space="preserve"> comprend </w:t>
      </w:r>
      <w:r w:rsidR="009D5734" w:rsidRPr="00260A95">
        <w:rPr>
          <w:rFonts w:eastAsia="Times New Roman" w:cs="Times New Roman"/>
        </w:rPr>
        <w:t xml:space="preserve">: </w:t>
      </w:r>
    </w:p>
    <w:p w14:paraId="624E510F" w14:textId="6495FFC2" w:rsidR="00FF7B85" w:rsidRDefault="00260A95" w:rsidP="00260A95">
      <w:pPr>
        <w:pStyle w:val="Paragraphedeliste"/>
        <w:numPr>
          <w:ilvl w:val="0"/>
          <w:numId w:val="7"/>
        </w:numPr>
        <w:tabs>
          <w:tab w:val="left" w:pos="142"/>
        </w:tabs>
        <w:jc w:val="both"/>
        <w:rPr>
          <w:rFonts w:eastAsia="Times New Roman" w:cs="Times New Roman"/>
        </w:rPr>
      </w:pPr>
      <w:proofErr w:type="gramStart"/>
      <w:r>
        <w:rPr>
          <w:rFonts w:eastAsia="Times New Roman" w:cs="Times New Roman"/>
        </w:rPr>
        <w:t>une</w:t>
      </w:r>
      <w:proofErr w:type="gramEnd"/>
      <w:r>
        <w:rPr>
          <w:rFonts w:eastAsia="Times New Roman" w:cs="Times New Roman"/>
        </w:rPr>
        <w:t xml:space="preserve"> </w:t>
      </w:r>
      <w:r w:rsidR="00CD0754" w:rsidRPr="00260A95">
        <w:rPr>
          <w:rFonts w:eastAsia="Times New Roman" w:cs="Times New Roman"/>
        </w:rPr>
        <w:t xml:space="preserve">allocation mensuelle de </w:t>
      </w:r>
      <w:r w:rsidR="0072759C">
        <w:rPr>
          <w:rFonts w:eastAsia="Times New Roman" w:cs="Times New Roman"/>
        </w:rPr>
        <w:t>86</w:t>
      </w:r>
      <w:r w:rsidR="004728C6" w:rsidRPr="00260A95">
        <w:rPr>
          <w:rFonts w:eastAsia="Times New Roman" w:cs="Times New Roman"/>
        </w:rPr>
        <w:t>0</w:t>
      </w:r>
      <w:r w:rsidR="0047681C" w:rsidRPr="00260A95">
        <w:rPr>
          <w:rFonts w:eastAsia="Times New Roman" w:cs="Times New Roman"/>
        </w:rPr>
        <w:t xml:space="preserve"> € qui ne peut </w:t>
      </w:r>
      <w:r w:rsidR="00F43882">
        <w:rPr>
          <w:rFonts w:eastAsia="Times New Roman" w:cs="Times New Roman"/>
        </w:rPr>
        <w:t xml:space="preserve">pas </w:t>
      </w:r>
      <w:r w:rsidR="0047681C" w:rsidRPr="00260A95">
        <w:rPr>
          <w:rFonts w:eastAsia="Times New Roman" w:cs="Times New Roman"/>
        </w:rPr>
        <w:t>excéder 10 mois ;</w:t>
      </w:r>
    </w:p>
    <w:p w14:paraId="7188A3CF" w14:textId="77777777" w:rsidR="00FF7B85" w:rsidRDefault="00DE0ABF" w:rsidP="00260A95">
      <w:pPr>
        <w:pStyle w:val="Paragraphedeliste"/>
        <w:numPr>
          <w:ilvl w:val="0"/>
          <w:numId w:val="7"/>
        </w:numPr>
        <w:tabs>
          <w:tab w:val="left" w:pos="142"/>
        </w:tabs>
        <w:jc w:val="both"/>
        <w:rPr>
          <w:rFonts w:eastAsia="Times New Roman" w:cs="Times New Roman"/>
        </w:rPr>
      </w:pPr>
      <w:proofErr w:type="gramStart"/>
      <w:r w:rsidRPr="00260A95">
        <w:rPr>
          <w:rFonts w:eastAsia="Times New Roman" w:cs="Times New Roman"/>
        </w:rPr>
        <w:t>l’exonération</w:t>
      </w:r>
      <w:proofErr w:type="gramEnd"/>
      <w:r w:rsidRPr="00260A95">
        <w:rPr>
          <w:rFonts w:eastAsia="Times New Roman" w:cs="Times New Roman"/>
        </w:rPr>
        <w:t xml:space="preserve"> des </w:t>
      </w:r>
      <w:r w:rsidR="00D96683" w:rsidRPr="00260A95">
        <w:rPr>
          <w:rFonts w:eastAsia="Times New Roman" w:cs="Times New Roman"/>
        </w:rPr>
        <w:t>droits</w:t>
      </w:r>
      <w:r w:rsidRPr="00260A95">
        <w:rPr>
          <w:rFonts w:eastAsia="Times New Roman" w:cs="Times New Roman"/>
        </w:rPr>
        <w:t xml:space="preserve"> d’inscription dans les établissements publics </w:t>
      </w:r>
      <w:r w:rsidR="00443E62" w:rsidRPr="00260A95">
        <w:rPr>
          <w:rFonts w:eastAsia="Times New Roman" w:cs="Times New Roman"/>
        </w:rPr>
        <w:t>relevant</w:t>
      </w:r>
      <w:r w:rsidRPr="00260A95">
        <w:rPr>
          <w:rFonts w:eastAsia="Times New Roman" w:cs="Times New Roman"/>
        </w:rPr>
        <w:t xml:space="preserve"> du ministre </w:t>
      </w:r>
      <w:r w:rsidR="00443E62" w:rsidRPr="00260A95">
        <w:rPr>
          <w:rFonts w:eastAsia="Times New Roman" w:cs="Times New Roman"/>
        </w:rPr>
        <w:t xml:space="preserve">chargé </w:t>
      </w:r>
      <w:r w:rsidRPr="00260A95">
        <w:rPr>
          <w:rFonts w:eastAsia="Times New Roman" w:cs="Times New Roman"/>
        </w:rPr>
        <w:t>de l’</w:t>
      </w:r>
      <w:r w:rsidR="00443E62" w:rsidRPr="00260A95">
        <w:rPr>
          <w:rFonts w:eastAsia="Times New Roman" w:cs="Times New Roman"/>
        </w:rPr>
        <w:t>e</w:t>
      </w:r>
      <w:r w:rsidRPr="00260A95">
        <w:rPr>
          <w:rFonts w:eastAsia="Times New Roman" w:cs="Times New Roman"/>
        </w:rPr>
        <w:t>nseignement supérieur</w:t>
      </w:r>
      <w:r w:rsidR="00443E62" w:rsidRPr="00260A95">
        <w:rPr>
          <w:rFonts w:eastAsia="Times New Roman" w:cs="Times New Roman"/>
        </w:rPr>
        <w:t xml:space="preserve"> </w:t>
      </w:r>
      <w:r w:rsidRPr="00260A95">
        <w:rPr>
          <w:rFonts w:eastAsia="Times New Roman" w:cs="Times New Roman"/>
        </w:rPr>
        <w:t>;</w:t>
      </w:r>
      <w:r w:rsidR="00CD0754" w:rsidRPr="00260A95">
        <w:rPr>
          <w:rFonts w:eastAsia="Times New Roman" w:cs="Times New Roman"/>
        </w:rPr>
        <w:t xml:space="preserve"> </w:t>
      </w:r>
    </w:p>
    <w:p w14:paraId="2201239A" w14:textId="77777777" w:rsidR="00DE0ABF" w:rsidRPr="00260A95" w:rsidRDefault="00260A95" w:rsidP="00260A95">
      <w:pPr>
        <w:pStyle w:val="Paragraphedeliste"/>
        <w:numPr>
          <w:ilvl w:val="0"/>
          <w:numId w:val="7"/>
        </w:numPr>
        <w:tabs>
          <w:tab w:val="left" w:pos="142"/>
        </w:tabs>
        <w:jc w:val="both"/>
        <w:rPr>
          <w:rFonts w:eastAsia="Times New Roman" w:cs="Times New Roman"/>
        </w:rPr>
      </w:pPr>
      <w:proofErr w:type="gramStart"/>
      <w:r>
        <w:rPr>
          <w:rFonts w:eastAsia="Times New Roman" w:cs="Times New Roman"/>
        </w:rPr>
        <w:t>l</w:t>
      </w:r>
      <w:r w:rsidR="00DE0ABF" w:rsidRPr="00260A95">
        <w:rPr>
          <w:rFonts w:eastAsia="Times New Roman" w:cs="Times New Roman"/>
        </w:rPr>
        <w:t>a</w:t>
      </w:r>
      <w:proofErr w:type="gramEnd"/>
      <w:r w:rsidR="00DE0ABF" w:rsidRPr="00260A95">
        <w:rPr>
          <w:rFonts w:eastAsia="Times New Roman" w:cs="Times New Roman"/>
        </w:rPr>
        <w:t xml:space="preserve"> g</w:t>
      </w:r>
      <w:r w:rsidR="00DE0ABF" w:rsidRPr="00260A95">
        <w:rPr>
          <w:rFonts w:cs="Times New Roman"/>
        </w:rPr>
        <w:t>ratuité des frais liés au visa ;</w:t>
      </w:r>
    </w:p>
    <w:p w14:paraId="20BF97E6" w14:textId="77777777" w:rsidR="00FF7B85" w:rsidRDefault="00260A95" w:rsidP="00260A95">
      <w:pPr>
        <w:pStyle w:val="Paragraphedeliste"/>
        <w:numPr>
          <w:ilvl w:val="0"/>
          <w:numId w:val="7"/>
        </w:numPr>
        <w:tabs>
          <w:tab w:val="left" w:pos="142"/>
        </w:tabs>
        <w:jc w:val="both"/>
        <w:rPr>
          <w:rFonts w:eastAsia="Times New Roman" w:cs="Times New Roman"/>
        </w:rPr>
      </w:pPr>
      <w:proofErr w:type="gramStart"/>
      <w:r>
        <w:rPr>
          <w:rFonts w:eastAsia="Times New Roman" w:cs="Times New Roman"/>
        </w:rPr>
        <w:t>l</w:t>
      </w:r>
      <w:r w:rsidR="00FF7B85" w:rsidRPr="00260A95">
        <w:rPr>
          <w:rFonts w:eastAsia="Times New Roman" w:cs="Times New Roman"/>
        </w:rPr>
        <w:t>a</w:t>
      </w:r>
      <w:proofErr w:type="gramEnd"/>
      <w:r w:rsidR="00FF7B85" w:rsidRPr="00260A95">
        <w:rPr>
          <w:rFonts w:eastAsia="Times New Roman" w:cs="Times New Roman"/>
        </w:rPr>
        <w:t xml:space="preserve"> </w:t>
      </w:r>
      <w:r w:rsidR="00CD0754" w:rsidRPr="00260A95">
        <w:rPr>
          <w:rFonts w:eastAsia="Times New Roman" w:cs="Times New Roman"/>
        </w:rPr>
        <w:t>couverture</w:t>
      </w:r>
      <w:r w:rsidR="00541CCB" w:rsidRPr="00260A95">
        <w:rPr>
          <w:rFonts w:eastAsia="Times New Roman" w:cs="Times New Roman"/>
        </w:rPr>
        <w:t xml:space="preserve"> sociale</w:t>
      </w:r>
      <w:r w:rsidR="000B3E9F" w:rsidRPr="00260A95">
        <w:rPr>
          <w:rFonts w:eastAsia="Times New Roman" w:cs="Times New Roman"/>
        </w:rPr>
        <w:t> ;</w:t>
      </w:r>
      <w:r w:rsidR="00FF01F0" w:rsidRPr="00260A95">
        <w:rPr>
          <w:rFonts w:eastAsia="Times New Roman" w:cs="Times New Roman"/>
        </w:rPr>
        <w:t xml:space="preserve"> </w:t>
      </w:r>
    </w:p>
    <w:p w14:paraId="71331AEF" w14:textId="77777777" w:rsidR="00B07084" w:rsidRDefault="00FF7B85" w:rsidP="00260A95">
      <w:pPr>
        <w:pStyle w:val="Paragraphedeliste"/>
        <w:numPr>
          <w:ilvl w:val="0"/>
          <w:numId w:val="7"/>
        </w:numPr>
        <w:tabs>
          <w:tab w:val="left" w:pos="142"/>
        </w:tabs>
        <w:jc w:val="both"/>
        <w:rPr>
          <w:rFonts w:eastAsia="Times New Roman" w:cs="Times New Roman"/>
        </w:rPr>
      </w:pPr>
      <w:proofErr w:type="gramStart"/>
      <w:r w:rsidRPr="00260A95">
        <w:rPr>
          <w:rFonts w:eastAsia="Times New Roman" w:cs="Times New Roman"/>
        </w:rPr>
        <w:t>l’</w:t>
      </w:r>
      <w:r w:rsidR="00FF01F0" w:rsidRPr="00260A95">
        <w:rPr>
          <w:rFonts w:eastAsia="Times New Roman" w:cs="Times New Roman"/>
        </w:rPr>
        <w:t>aide</w:t>
      </w:r>
      <w:proofErr w:type="gramEnd"/>
      <w:r w:rsidR="00FF01F0" w:rsidRPr="00260A95">
        <w:rPr>
          <w:rFonts w:eastAsia="Times New Roman" w:cs="Times New Roman"/>
        </w:rPr>
        <w:t xml:space="preserve"> à la recherche d’un logement</w:t>
      </w:r>
      <w:r w:rsidR="005E71FD" w:rsidRPr="00260A95">
        <w:rPr>
          <w:rFonts w:eastAsia="Times New Roman" w:cs="Times New Roman"/>
        </w:rPr>
        <w:t>.</w:t>
      </w:r>
    </w:p>
    <w:p w14:paraId="509D2E7F" w14:textId="77777777" w:rsidR="00260A95" w:rsidRPr="00260A95" w:rsidRDefault="00260A95" w:rsidP="0072759C">
      <w:pPr>
        <w:pStyle w:val="Paragraphedeliste"/>
        <w:tabs>
          <w:tab w:val="left" w:pos="142"/>
        </w:tabs>
        <w:jc w:val="both"/>
        <w:rPr>
          <w:rFonts w:eastAsia="Times New Roman" w:cs="Times New Roman"/>
        </w:rPr>
      </w:pPr>
    </w:p>
    <w:p w14:paraId="2F908C25" w14:textId="38F75B90" w:rsidR="0034072E" w:rsidRPr="00D96683" w:rsidRDefault="0072759C" w:rsidP="00260A95">
      <w:pPr>
        <w:jc w:val="both"/>
        <w:rPr>
          <w:rFonts w:cs="Times New Roman"/>
          <w:b/>
        </w:rPr>
      </w:pPr>
      <w:r>
        <w:rPr>
          <w:rFonts w:cs="Times New Roman"/>
          <w:b/>
        </w:rPr>
        <w:t>La</w:t>
      </w:r>
      <w:r w:rsidR="005E71FD" w:rsidRPr="00D96683">
        <w:rPr>
          <w:rFonts w:cs="Times New Roman"/>
          <w:b/>
        </w:rPr>
        <w:t xml:space="preserve"> bourse</w:t>
      </w:r>
      <w:r w:rsidR="0034072E" w:rsidRPr="00D96683">
        <w:rPr>
          <w:rFonts w:cs="Times New Roman"/>
          <w:b/>
        </w:rPr>
        <w:t xml:space="preserve"> ne couvre </w:t>
      </w:r>
      <w:r>
        <w:rPr>
          <w:rFonts w:cs="Times New Roman"/>
          <w:b/>
        </w:rPr>
        <w:t xml:space="preserve">pas </w:t>
      </w:r>
      <w:r w:rsidR="0034072E" w:rsidRPr="00D96683">
        <w:rPr>
          <w:rFonts w:cs="Times New Roman"/>
          <w:b/>
        </w:rPr>
        <w:t>l’achat des billets d’avion.</w:t>
      </w:r>
    </w:p>
    <w:p w14:paraId="3DD067C8" w14:textId="6C09C6B6" w:rsidR="00FF75D3" w:rsidRDefault="009928D6" w:rsidP="009A7AF7">
      <w:pPr>
        <w:spacing w:before="100" w:beforeAutospacing="1" w:after="100" w:afterAutospacing="1"/>
        <w:jc w:val="both"/>
        <w:rPr>
          <w:rFonts w:eastAsia="Times New Roman" w:cs="Times New Roman"/>
        </w:rPr>
      </w:pPr>
      <w:r w:rsidRPr="00D96683">
        <w:rPr>
          <w:rFonts w:eastAsia="Times New Roman" w:cs="Times New Roman"/>
          <w:bCs/>
          <w:u w:val="single"/>
        </w:rPr>
        <w:t>C</w:t>
      </w:r>
      <w:r w:rsidR="00677C30" w:rsidRPr="00D96683">
        <w:rPr>
          <w:rFonts w:eastAsia="Times New Roman" w:cs="Times New Roman"/>
          <w:bCs/>
          <w:u w:val="single"/>
        </w:rPr>
        <w:t xml:space="preserve">onditions </w:t>
      </w:r>
      <w:r w:rsidR="001F1BE7" w:rsidRPr="00D96683">
        <w:rPr>
          <w:rFonts w:eastAsia="Times New Roman" w:cs="Times New Roman"/>
          <w:bCs/>
          <w:u w:val="single"/>
        </w:rPr>
        <w:t xml:space="preserve">et critères </w:t>
      </w:r>
      <w:r w:rsidR="00677C30" w:rsidRPr="00D96683">
        <w:rPr>
          <w:rFonts w:eastAsia="Times New Roman" w:cs="Times New Roman"/>
          <w:bCs/>
          <w:u w:val="single"/>
        </w:rPr>
        <w:t>d’éligibilité</w:t>
      </w:r>
      <w:r w:rsidR="00FF75D3" w:rsidRPr="00FF75D3">
        <w:rPr>
          <w:rFonts w:eastAsia="Times New Roman" w:cs="Times New Roman"/>
        </w:rPr>
        <w:t xml:space="preserve"> </w:t>
      </w:r>
    </w:p>
    <w:p w14:paraId="2FD1F680" w14:textId="7F2A4968" w:rsidR="00190E85" w:rsidRPr="00D96683" w:rsidRDefault="00FF75D3" w:rsidP="009A7AF7">
      <w:pPr>
        <w:spacing w:before="100" w:beforeAutospacing="1" w:after="100" w:afterAutospacing="1"/>
        <w:jc w:val="both"/>
        <w:rPr>
          <w:rFonts w:eastAsia="Times New Roman" w:cs="Times New Roman"/>
          <w:bCs/>
        </w:rPr>
      </w:pPr>
      <w:r w:rsidRPr="00FF75D3">
        <w:rPr>
          <w:rFonts w:eastAsia="Times New Roman" w:cs="Times New Roman"/>
        </w:rPr>
        <w:t>Les bourses du gouvernement français sont attribuées aux candidats satisfaisant aux critères suivants :</w:t>
      </w:r>
    </w:p>
    <w:p w14:paraId="6D80A401" w14:textId="77777777" w:rsidR="00D67B14" w:rsidRDefault="00D67B14" w:rsidP="009A7AF7">
      <w:pPr>
        <w:pStyle w:val="Paragraphedeliste"/>
        <w:numPr>
          <w:ilvl w:val="0"/>
          <w:numId w:val="7"/>
        </w:numPr>
        <w:jc w:val="both"/>
        <w:rPr>
          <w:rFonts w:eastAsia="Times New Roman" w:cs="Times New Roman"/>
        </w:rPr>
      </w:pPr>
      <w:proofErr w:type="gramStart"/>
      <w:r w:rsidRPr="00D67B14">
        <w:rPr>
          <w:rFonts w:eastAsia="Times New Roman" w:cs="Times New Roman"/>
          <w:bCs/>
        </w:rPr>
        <w:t>ê</w:t>
      </w:r>
      <w:r w:rsidRPr="00D67B14">
        <w:rPr>
          <w:rFonts w:eastAsia="Times New Roman" w:cs="Times New Roman"/>
        </w:rPr>
        <w:t>tre</w:t>
      </w:r>
      <w:proofErr w:type="gramEnd"/>
      <w:r w:rsidRPr="00D67B14">
        <w:rPr>
          <w:rFonts w:eastAsia="Times New Roman" w:cs="Times New Roman"/>
        </w:rPr>
        <w:t xml:space="preserve"> de nationalité albanaise</w:t>
      </w:r>
    </w:p>
    <w:p w14:paraId="47B52620" w14:textId="1E9DADC8" w:rsidR="00D67B14" w:rsidRPr="00D67B14" w:rsidRDefault="00D67B14" w:rsidP="009A7AF7">
      <w:pPr>
        <w:pStyle w:val="Paragraphedeliste"/>
        <w:numPr>
          <w:ilvl w:val="0"/>
          <w:numId w:val="7"/>
        </w:numPr>
        <w:jc w:val="both"/>
        <w:rPr>
          <w:rStyle w:val="lev"/>
          <w:rFonts w:eastAsia="Times New Roman" w:cs="Times New Roman"/>
          <w:b w:val="0"/>
          <w:bCs w:val="0"/>
        </w:rPr>
      </w:pPr>
      <w:proofErr w:type="gramStart"/>
      <w:r w:rsidRPr="00D67B14">
        <w:rPr>
          <w:rStyle w:val="lev"/>
          <w:b w:val="0"/>
          <w:bCs w:val="0"/>
        </w:rPr>
        <w:t>être</w:t>
      </w:r>
      <w:proofErr w:type="gramEnd"/>
      <w:r w:rsidRPr="00D67B14">
        <w:rPr>
          <w:rStyle w:val="lev"/>
          <w:b w:val="0"/>
          <w:bCs w:val="0"/>
        </w:rPr>
        <w:t xml:space="preserve"> </w:t>
      </w:r>
      <w:r w:rsidR="00FF75D3" w:rsidRPr="00FF75D3">
        <w:rPr>
          <w:rFonts w:eastAsia="Times New Roman" w:cs="Times New Roman"/>
        </w:rPr>
        <w:t xml:space="preserve">régulièrement </w:t>
      </w:r>
      <w:r w:rsidRPr="00D67B14">
        <w:rPr>
          <w:rStyle w:val="lev"/>
          <w:b w:val="0"/>
          <w:bCs w:val="0"/>
        </w:rPr>
        <w:t>inscrit ou diplômé d’un établissement albanais</w:t>
      </w:r>
      <w:r w:rsidR="00FF75D3" w:rsidRPr="00FF75D3">
        <w:rPr>
          <w:rFonts w:eastAsia="Times New Roman" w:cs="Times New Roman"/>
        </w:rPr>
        <w:t xml:space="preserve"> d’enseignement supérieur ou bien être titulaire d’un diplôme </w:t>
      </w:r>
      <w:r w:rsidR="00FF75D3">
        <w:rPr>
          <w:rFonts w:eastAsia="Times New Roman" w:cs="Times New Roman"/>
        </w:rPr>
        <w:t>albanais</w:t>
      </w:r>
    </w:p>
    <w:p w14:paraId="7B5625DB" w14:textId="22C205E9" w:rsidR="00D67B14" w:rsidRPr="00D67B14" w:rsidRDefault="00D67B14" w:rsidP="009A7AF7">
      <w:pPr>
        <w:pStyle w:val="Paragraphedeliste"/>
        <w:numPr>
          <w:ilvl w:val="0"/>
          <w:numId w:val="7"/>
        </w:numPr>
        <w:jc w:val="both"/>
        <w:rPr>
          <w:rStyle w:val="lev"/>
          <w:rFonts w:eastAsia="Times New Roman" w:cs="Times New Roman"/>
          <w:b w:val="0"/>
          <w:bCs w:val="0"/>
        </w:rPr>
      </w:pPr>
      <w:proofErr w:type="gramStart"/>
      <w:r w:rsidRPr="00D67B14">
        <w:rPr>
          <w:rStyle w:val="lev"/>
          <w:b w:val="0"/>
          <w:bCs w:val="0"/>
        </w:rPr>
        <w:t>avoir</w:t>
      </w:r>
      <w:proofErr w:type="gramEnd"/>
      <w:r w:rsidRPr="00D67B14">
        <w:rPr>
          <w:rStyle w:val="lev"/>
          <w:b w:val="0"/>
          <w:bCs w:val="0"/>
        </w:rPr>
        <w:t xml:space="preserve"> moins de </w:t>
      </w:r>
      <w:r w:rsidR="00FF75D3">
        <w:rPr>
          <w:rStyle w:val="lev"/>
          <w:b w:val="0"/>
          <w:bCs w:val="0"/>
        </w:rPr>
        <w:t>30</w:t>
      </w:r>
      <w:r w:rsidRPr="00D67B14">
        <w:rPr>
          <w:rStyle w:val="lev"/>
          <w:b w:val="0"/>
          <w:bCs w:val="0"/>
        </w:rPr>
        <w:t xml:space="preserve"> ans au 31 décembre 2024</w:t>
      </w:r>
    </w:p>
    <w:p w14:paraId="56E21F4A" w14:textId="77777777" w:rsidR="00D67B14" w:rsidRPr="00D67B14" w:rsidRDefault="00D67B14" w:rsidP="009A7AF7">
      <w:pPr>
        <w:pStyle w:val="Paragraphedeliste"/>
        <w:numPr>
          <w:ilvl w:val="0"/>
          <w:numId w:val="7"/>
        </w:numPr>
        <w:jc w:val="both"/>
        <w:rPr>
          <w:rStyle w:val="lev"/>
          <w:rFonts w:eastAsia="Times New Roman" w:cs="Times New Roman"/>
          <w:b w:val="0"/>
          <w:bCs w:val="0"/>
        </w:rPr>
      </w:pPr>
      <w:proofErr w:type="gramStart"/>
      <w:r w:rsidRPr="00D67B14">
        <w:rPr>
          <w:rStyle w:val="lev"/>
          <w:b w:val="0"/>
          <w:bCs w:val="0"/>
        </w:rPr>
        <w:t>avoir</w:t>
      </w:r>
      <w:proofErr w:type="gramEnd"/>
      <w:r w:rsidRPr="00D67B14">
        <w:rPr>
          <w:rStyle w:val="lev"/>
          <w:b w:val="0"/>
          <w:bCs w:val="0"/>
        </w:rPr>
        <w:t xml:space="preserve"> un projet d’étude dans une des filières de formation ciblées</w:t>
      </w:r>
    </w:p>
    <w:p w14:paraId="3A2A40F3" w14:textId="5DDB8496" w:rsidR="00D67B14" w:rsidRPr="00D67B14" w:rsidRDefault="00E16CF8" w:rsidP="009A7AF7">
      <w:pPr>
        <w:pStyle w:val="Paragraphedeliste"/>
        <w:numPr>
          <w:ilvl w:val="0"/>
          <w:numId w:val="7"/>
        </w:numPr>
        <w:jc w:val="both"/>
        <w:rPr>
          <w:rFonts w:eastAsia="Times New Roman" w:cs="Times New Roman"/>
        </w:rPr>
      </w:pPr>
      <w:proofErr w:type="gramStart"/>
      <w:r>
        <w:t>a</w:t>
      </w:r>
      <w:r w:rsidR="00D67B14">
        <w:t>voir</w:t>
      </w:r>
      <w:proofErr w:type="gramEnd"/>
      <w:r w:rsidR="00D67B14">
        <w:t xml:space="preserve"> envoyé une candidature à </w:t>
      </w:r>
      <w:r w:rsidR="00D67B14" w:rsidRPr="00D67B14">
        <w:rPr>
          <w:b/>
        </w:rPr>
        <w:t xml:space="preserve">une ou plusieurs universités françaises de son choix. </w:t>
      </w:r>
      <w:r w:rsidR="00D67B14" w:rsidRPr="00D67B14">
        <w:rPr>
          <w:i/>
        </w:rPr>
        <w:t xml:space="preserve"> </w:t>
      </w:r>
    </w:p>
    <w:p w14:paraId="77D1BFD9" w14:textId="27C6C862" w:rsidR="009A7AF7" w:rsidRPr="00FF75D3" w:rsidRDefault="004F496A" w:rsidP="009A7AF7">
      <w:pPr>
        <w:numPr>
          <w:ilvl w:val="0"/>
          <w:numId w:val="7"/>
        </w:numPr>
        <w:spacing w:before="100" w:beforeAutospacing="1" w:after="100" w:afterAutospacing="1"/>
        <w:jc w:val="both"/>
        <w:rPr>
          <w:rFonts w:eastAsia="Times New Roman" w:cs="Times New Roman"/>
        </w:rPr>
      </w:pPr>
      <w:proofErr w:type="gramStart"/>
      <w:r w:rsidRPr="006142D4">
        <w:rPr>
          <w:rFonts w:eastAsia="Times New Roman" w:cs="Times New Roman"/>
        </w:rPr>
        <w:lastRenderedPageBreak/>
        <w:t>a</w:t>
      </w:r>
      <w:r w:rsidR="009A7AF7">
        <w:rPr>
          <w:rFonts w:eastAsia="Times New Roman" w:cs="Times New Roman"/>
        </w:rPr>
        <w:t>voir</w:t>
      </w:r>
      <w:proofErr w:type="gramEnd"/>
      <w:r w:rsidR="009A7AF7">
        <w:rPr>
          <w:rFonts w:eastAsia="Times New Roman" w:cs="Times New Roman"/>
        </w:rPr>
        <w:t xml:space="preserve"> une </w:t>
      </w:r>
      <w:r w:rsidR="009A7AF7" w:rsidRPr="00FF75D3">
        <w:rPr>
          <w:rFonts w:eastAsia="Times New Roman" w:cs="Times New Roman"/>
        </w:rPr>
        <w:t>connaissance de la langue française adaptée aux exigences de l’université ou du domaine</w:t>
      </w:r>
      <w:r w:rsidR="009A7AF7">
        <w:rPr>
          <w:rFonts w:eastAsia="Times New Roman" w:cs="Times New Roman"/>
        </w:rPr>
        <w:t>.</w:t>
      </w:r>
    </w:p>
    <w:p w14:paraId="75D40DFF" w14:textId="62449DFD" w:rsidR="00FF75D3" w:rsidRPr="00FF75D3" w:rsidRDefault="00FF75D3" w:rsidP="009A7AF7">
      <w:pPr>
        <w:spacing w:before="100" w:beforeAutospacing="1" w:after="100" w:afterAutospacing="1"/>
        <w:jc w:val="both"/>
        <w:rPr>
          <w:rFonts w:eastAsia="Times New Roman" w:cs="Times New Roman"/>
        </w:rPr>
      </w:pPr>
      <w:r w:rsidRPr="00FF75D3">
        <w:rPr>
          <w:rFonts w:eastAsia="Times New Roman" w:cs="Times New Roman"/>
          <w:i/>
          <w:iCs/>
        </w:rPr>
        <w:t>Attention</w:t>
      </w:r>
      <w:r w:rsidRPr="00FF75D3">
        <w:rPr>
          <w:rFonts w:eastAsia="Times New Roman" w:cs="Times New Roman"/>
        </w:rPr>
        <w:t> </w:t>
      </w:r>
      <w:r w:rsidRPr="00FF75D3">
        <w:rPr>
          <w:rFonts w:eastAsia="Times New Roman" w:cs="Times New Roman"/>
          <w:i/>
          <w:iCs/>
        </w:rPr>
        <w:t xml:space="preserve">: la bourse ne peut pas être attribuée à des candidats </w:t>
      </w:r>
      <w:r w:rsidR="00FB635E">
        <w:rPr>
          <w:rFonts w:eastAsia="Times New Roman" w:cs="Times New Roman"/>
          <w:i/>
          <w:iCs/>
        </w:rPr>
        <w:t>albanais</w:t>
      </w:r>
      <w:r w:rsidRPr="00FF75D3">
        <w:rPr>
          <w:rFonts w:eastAsia="Times New Roman" w:cs="Times New Roman"/>
          <w:i/>
          <w:iCs/>
        </w:rPr>
        <w:t xml:space="preserve"> déjà étudiants en France.</w:t>
      </w:r>
    </w:p>
    <w:p w14:paraId="594CEF93" w14:textId="77777777" w:rsidR="009A7AF7" w:rsidRDefault="001D2054" w:rsidP="00260A95">
      <w:pPr>
        <w:outlineLvl w:val="2"/>
        <w:rPr>
          <w:rFonts w:eastAsia="Times New Roman" w:cs="Times New Roman"/>
          <w:bCs/>
          <w:u w:val="single"/>
        </w:rPr>
      </w:pPr>
      <w:r w:rsidRPr="00D96683">
        <w:rPr>
          <w:rFonts w:eastAsia="Times New Roman" w:cs="Times New Roman"/>
          <w:bCs/>
          <w:u w:val="single"/>
        </w:rPr>
        <w:t>Dossier de candidature</w:t>
      </w:r>
    </w:p>
    <w:p w14:paraId="78C2F8F9" w14:textId="6FFD08F1" w:rsidR="001D2054" w:rsidRPr="00D96683" w:rsidRDefault="00190E85" w:rsidP="00260A95">
      <w:pPr>
        <w:outlineLvl w:val="2"/>
        <w:rPr>
          <w:rFonts w:eastAsia="Times New Roman" w:cs="Times New Roman"/>
        </w:rPr>
      </w:pPr>
      <w:r w:rsidRPr="00D96683">
        <w:rPr>
          <w:rFonts w:eastAsia="Times New Roman" w:cs="Times New Roman"/>
          <w:bCs/>
        </w:rPr>
        <w:t>I</w:t>
      </w:r>
      <w:r w:rsidR="001F1BE7" w:rsidRPr="00D96683">
        <w:rPr>
          <w:rFonts w:eastAsia="Times New Roman" w:cs="Times New Roman"/>
          <w:bCs/>
        </w:rPr>
        <w:t xml:space="preserve">l </w:t>
      </w:r>
      <w:r w:rsidR="001D2054" w:rsidRPr="00D96683">
        <w:rPr>
          <w:rFonts w:eastAsia="Times New Roman" w:cs="Times New Roman"/>
        </w:rPr>
        <w:t xml:space="preserve">doit </w:t>
      </w:r>
      <w:r w:rsidR="00FF7B85" w:rsidRPr="00D96683">
        <w:rPr>
          <w:rFonts w:eastAsia="Times New Roman" w:cs="Times New Roman"/>
        </w:rPr>
        <w:t xml:space="preserve">obligatoirement </w:t>
      </w:r>
      <w:r w:rsidR="001D2054" w:rsidRPr="00D96683">
        <w:rPr>
          <w:rFonts w:eastAsia="Times New Roman" w:cs="Times New Roman"/>
        </w:rPr>
        <w:t>com</w:t>
      </w:r>
      <w:r w:rsidR="001F1BE7" w:rsidRPr="00D96683">
        <w:rPr>
          <w:rFonts w:eastAsia="Times New Roman" w:cs="Times New Roman"/>
        </w:rPr>
        <w:t>porter les documents suivants :</w:t>
      </w:r>
    </w:p>
    <w:p w14:paraId="6AD66B0E" w14:textId="77777777" w:rsidR="001D2054" w:rsidRPr="00D96683" w:rsidRDefault="001D2054" w:rsidP="00260A95">
      <w:pPr>
        <w:pStyle w:val="Paragraphedeliste"/>
        <w:numPr>
          <w:ilvl w:val="0"/>
          <w:numId w:val="7"/>
        </w:numPr>
        <w:ind w:left="567" w:hanging="207"/>
        <w:jc w:val="both"/>
        <w:rPr>
          <w:rFonts w:eastAsia="Times New Roman" w:cs="Times New Roman"/>
        </w:rPr>
      </w:pPr>
      <w:proofErr w:type="gramStart"/>
      <w:r w:rsidRPr="00D96683">
        <w:rPr>
          <w:rFonts w:eastAsia="Times New Roman" w:cs="Times New Roman"/>
        </w:rPr>
        <w:t>formulaire</w:t>
      </w:r>
      <w:proofErr w:type="gramEnd"/>
      <w:r w:rsidRPr="00D96683">
        <w:rPr>
          <w:rFonts w:eastAsia="Times New Roman" w:cs="Times New Roman"/>
        </w:rPr>
        <w:t xml:space="preserve"> de candidature</w:t>
      </w:r>
      <w:r w:rsidR="000E6F10" w:rsidRPr="00D96683">
        <w:rPr>
          <w:rFonts w:eastAsia="Times New Roman" w:cs="Times New Roman"/>
        </w:rPr>
        <w:t> ;</w:t>
      </w:r>
    </w:p>
    <w:p w14:paraId="3ED5E901" w14:textId="77777777" w:rsidR="001D2054" w:rsidRPr="00D96683" w:rsidRDefault="002F1B2B" w:rsidP="00260A95">
      <w:pPr>
        <w:pStyle w:val="Paragraphedeliste"/>
        <w:numPr>
          <w:ilvl w:val="0"/>
          <w:numId w:val="7"/>
        </w:numPr>
        <w:ind w:left="567" w:hanging="207"/>
        <w:jc w:val="both"/>
        <w:rPr>
          <w:rFonts w:eastAsia="Times New Roman" w:cs="Times New Roman"/>
        </w:rPr>
      </w:pPr>
      <w:proofErr w:type="gramStart"/>
      <w:r w:rsidRPr="00D96683">
        <w:rPr>
          <w:rFonts w:eastAsia="Times New Roman" w:cs="Times New Roman"/>
        </w:rPr>
        <w:t>copie</w:t>
      </w:r>
      <w:proofErr w:type="gramEnd"/>
      <w:r w:rsidRPr="00D96683">
        <w:rPr>
          <w:rFonts w:eastAsia="Times New Roman" w:cs="Times New Roman"/>
        </w:rPr>
        <w:t xml:space="preserve"> du passeport</w:t>
      </w:r>
      <w:r w:rsidR="00390F9B" w:rsidRPr="00D96683">
        <w:rPr>
          <w:rFonts w:eastAsia="Times New Roman" w:cs="Times New Roman"/>
        </w:rPr>
        <w:t> ;</w:t>
      </w:r>
    </w:p>
    <w:p w14:paraId="2F589B03" w14:textId="766D6FF0" w:rsidR="001D2054" w:rsidRPr="00D96683" w:rsidRDefault="002F1B2B" w:rsidP="00260A95">
      <w:pPr>
        <w:pStyle w:val="Paragraphedeliste"/>
        <w:numPr>
          <w:ilvl w:val="0"/>
          <w:numId w:val="7"/>
        </w:numPr>
        <w:ind w:left="567" w:hanging="207"/>
        <w:jc w:val="both"/>
        <w:rPr>
          <w:rFonts w:eastAsia="Times New Roman" w:cs="Times New Roman"/>
        </w:rPr>
      </w:pPr>
      <w:proofErr w:type="gramStart"/>
      <w:r w:rsidRPr="00D96683">
        <w:rPr>
          <w:rFonts w:eastAsia="Times New Roman" w:cs="Times New Roman"/>
        </w:rPr>
        <w:t>copie</w:t>
      </w:r>
      <w:proofErr w:type="gramEnd"/>
      <w:r w:rsidR="001D2054" w:rsidRPr="00D96683">
        <w:rPr>
          <w:rFonts w:eastAsia="Times New Roman" w:cs="Times New Roman"/>
        </w:rPr>
        <w:t xml:space="preserve"> du diplôme </w:t>
      </w:r>
      <w:r w:rsidR="00D67B14">
        <w:rPr>
          <w:rFonts w:eastAsia="Times New Roman" w:cs="Times New Roman"/>
        </w:rPr>
        <w:t xml:space="preserve">de Licence </w:t>
      </w:r>
      <w:r w:rsidRPr="00D96683">
        <w:rPr>
          <w:rFonts w:eastAsia="Times New Roman" w:cs="Times New Roman"/>
        </w:rPr>
        <w:t>et des relevés de notes</w:t>
      </w:r>
      <w:r w:rsidR="00D67B14">
        <w:rPr>
          <w:rFonts w:eastAsia="Times New Roman" w:cs="Times New Roman"/>
        </w:rPr>
        <w:t xml:space="preserve"> de Licence et de Master 1 pour les inscriptions en Master 2</w:t>
      </w:r>
      <w:r w:rsidRPr="00D96683">
        <w:rPr>
          <w:rFonts w:eastAsia="Times New Roman" w:cs="Times New Roman"/>
        </w:rPr>
        <w:t xml:space="preserve"> (documents traduits et </w:t>
      </w:r>
      <w:r w:rsidR="00B07084" w:rsidRPr="00D96683">
        <w:rPr>
          <w:rFonts w:eastAsia="Times New Roman" w:cs="Times New Roman"/>
        </w:rPr>
        <w:t xml:space="preserve">traductions </w:t>
      </w:r>
      <w:r w:rsidRPr="00D96683">
        <w:rPr>
          <w:rFonts w:eastAsia="Times New Roman" w:cs="Times New Roman"/>
        </w:rPr>
        <w:t>certifié</w:t>
      </w:r>
      <w:r w:rsidR="00B07084" w:rsidRPr="00D96683">
        <w:rPr>
          <w:rFonts w:eastAsia="Times New Roman" w:cs="Times New Roman"/>
        </w:rPr>
        <w:t>e</w:t>
      </w:r>
      <w:r w:rsidRPr="00D96683">
        <w:rPr>
          <w:rFonts w:eastAsia="Times New Roman" w:cs="Times New Roman"/>
        </w:rPr>
        <w:t>s conformes)</w:t>
      </w:r>
      <w:r w:rsidR="000E6F10" w:rsidRPr="00D96683">
        <w:rPr>
          <w:rFonts w:eastAsia="Times New Roman" w:cs="Times New Roman"/>
        </w:rPr>
        <w:t> ;</w:t>
      </w:r>
    </w:p>
    <w:p w14:paraId="753F9F26" w14:textId="72842AB4" w:rsidR="00C82241" w:rsidRPr="00D96683" w:rsidRDefault="00D67B14" w:rsidP="00260A95">
      <w:pPr>
        <w:pStyle w:val="Paragraphedeliste"/>
        <w:numPr>
          <w:ilvl w:val="0"/>
          <w:numId w:val="7"/>
        </w:numPr>
        <w:ind w:left="567" w:hanging="20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Diplôme</w:t>
      </w:r>
      <w:r w:rsidR="001F1BE7" w:rsidRPr="00D96683">
        <w:rPr>
          <w:rFonts w:eastAsia="Times New Roman" w:cs="Times New Roman"/>
        </w:rPr>
        <w:t xml:space="preserve"> </w:t>
      </w:r>
      <w:r w:rsidR="00C82241" w:rsidRPr="00D96683">
        <w:rPr>
          <w:rFonts w:eastAsia="Times New Roman" w:cs="Times New Roman"/>
        </w:rPr>
        <w:t xml:space="preserve">de </w:t>
      </w:r>
      <w:r w:rsidR="001F1BE7" w:rsidRPr="00D96683">
        <w:rPr>
          <w:rFonts w:eastAsia="Times New Roman" w:cs="Times New Roman"/>
        </w:rPr>
        <w:t xml:space="preserve">maîtrise de </w:t>
      </w:r>
      <w:r w:rsidR="00C82241" w:rsidRPr="00D96683">
        <w:rPr>
          <w:rFonts w:eastAsia="Times New Roman" w:cs="Times New Roman"/>
        </w:rPr>
        <w:t xml:space="preserve">la langue française (B2) ou anglaise selon </w:t>
      </w:r>
      <w:r w:rsidR="005D5341">
        <w:rPr>
          <w:rFonts w:eastAsia="Times New Roman" w:cs="Times New Roman"/>
        </w:rPr>
        <w:t xml:space="preserve">le </w:t>
      </w:r>
      <w:r w:rsidR="001F1BE7" w:rsidRPr="00D96683">
        <w:rPr>
          <w:rFonts w:eastAsia="Times New Roman" w:cs="Times New Roman"/>
        </w:rPr>
        <w:t>m</w:t>
      </w:r>
      <w:r w:rsidR="00C82241" w:rsidRPr="00D96683">
        <w:rPr>
          <w:rFonts w:eastAsia="Times New Roman" w:cs="Times New Roman"/>
        </w:rPr>
        <w:t>aster</w:t>
      </w:r>
      <w:r>
        <w:rPr>
          <w:rFonts w:eastAsia="Times New Roman" w:cs="Times New Roman"/>
        </w:rPr>
        <w:t xml:space="preserve"> </w:t>
      </w:r>
      <w:r w:rsidR="00C82241" w:rsidRPr="00D96683">
        <w:rPr>
          <w:rFonts w:eastAsia="Times New Roman" w:cs="Times New Roman"/>
        </w:rPr>
        <w:t>envisagé</w:t>
      </w:r>
      <w:r w:rsidR="00B07084" w:rsidRPr="00D96683">
        <w:rPr>
          <w:rFonts w:eastAsia="Times New Roman" w:cs="Times New Roman"/>
        </w:rPr>
        <w:t> ;</w:t>
      </w:r>
    </w:p>
    <w:p w14:paraId="24C96593" w14:textId="77777777" w:rsidR="002F1B2B" w:rsidRPr="00D96683" w:rsidRDefault="005E71FD" w:rsidP="00260A95">
      <w:pPr>
        <w:pStyle w:val="Paragraphedeliste"/>
        <w:numPr>
          <w:ilvl w:val="0"/>
          <w:numId w:val="7"/>
        </w:numPr>
        <w:ind w:left="567" w:hanging="207"/>
        <w:jc w:val="both"/>
        <w:rPr>
          <w:rFonts w:eastAsia="Times New Roman" w:cs="Times New Roman"/>
        </w:rPr>
      </w:pPr>
      <w:r w:rsidRPr="00D96683">
        <w:rPr>
          <w:rFonts w:eastAsia="Times New Roman" w:cs="Times New Roman"/>
        </w:rPr>
        <w:t>CV</w:t>
      </w:r>
      <w:r w:rsidR="002F1B2B" w:rsidRPr="00D96683">
        <w:rPr>
          <w:rFonts w:eastAsia="Times New Roman" w:cs="Times New Roman"/>
        </w:rPr>
        <w:t xml:space="preserve"> en français </w:t>
      </w:r>
      <w:r w:rsidR="00AB2F08" w:rsidRPr="00D96683">
        <w:rPr>
          <w:rFonts w:eastAsia="Times New Roman" w:cs="Times New Roman"/>
        </w:rPr>
        <w:t>(pour les formations en anglais</w:t>
      </w:r>
      <w:r w:rsidR="00F43882">
        <w:rPr>
          <w:rFonts w:eastAsia="Times New Roman" w:cs="Times New Roman"/>
        </w:rPr>
        <w:t xml:space="preserve">, le CV sera </w:t>
      </w:r>
      <w:r w:rsidR="00F43882" w:rsidRPr="00D96683">
        <w:rPr>
          <w:rFonts w:eastAsia="Times New Roman" w:cs="Times New Roman"/>
        </w:rPr>
        <w:t>en anglais</w:t>
      </w:r>
      <w:r w:rsidR="00AB2F08" w:rsidRPr="00D96683">
        <w:rPr>
          <w:rFonts w:eastAsia="Times New Roman" w:cs="Times New Roman"/>
        </w:rPr>
        <w:t>)</w:t>
      </w:r>
      <w:r w:rsidR="00B07084" w:rsidRPr="00D96683">
        <w:rPr>
          <w:rFonts w:eastAsia="Times New Roman" w:cs="Times New Roman"/>
        </w:rPr>
        <w:t> ;</w:t>
      </w:r>
    </w:p>
    <w:p w14:paraId="5D4A7A1D" w14:textId="77777777" w:rsidR="009D0CF9" w:rsidRPr="00D96683" w:rsidRDefault="001D2054" w:rsidP="00260A95">
      <w:pPr>
        <w:pStyle w:val="Paragraphedeliste"/>
        <w:numPr>
          <w:ilvl w:val="0"/>
          <w:numId w:val="7"/>
        </w:numPr>
        <w:ind w:left="567" w:hanging="207"/>
        <w:jc w:val="both"/>
        <w:rPr>
          <w:rFonts w:eastAsia="Times New Roman" w:cs="Times New Roman"/>
        </w:rPr>
      </w:pPr>
      <w:proofErr w:type="gramStart"/>
      <w:r w:rsidRPr="00D96683">
        <w:rPr>
          <w:rFonts w:eastAsia="Times New Roman" w:cs="Times New Roman"/>
        </w:rPr>
        <w:t>lettre</w:t>
      </w:r>
      <w:proofErr w:type="gramEnd"/>
      <w:r w:rsidRPr="00D96683">
        <w:rPr>
          <w:rFonts w:eastAsia="Times New Roman" w:cs="Times New Roman"/>
        </w:rPr>
        <w:t xml:space="preserve"> de motivation</w:t>
      </w:r>
      <w:r w:rsidR="009D0CF9" w:rsidRPr="00D96683">
        <w:rPr>
          <w:rFonts w:eastAsia="Times New Roman" w:cs="Times New Roman"/>
        </w:rPr>
        <w:t xml:space="preserve"> </w:t>
      </w:r>
      <w:r w:rsidR="00AB2F08" w:rsidRPr="00D96683">
        <w:rPr>
          <w:rFonts w:eastAsia="Times New Roman" w:cs="Times New Roman"/>
        </w:rPr>
        <w:t xml:space="preserve">en français </w:t>
      </w:r>
      <w:r w:rsidR="009D0CF9" w:rsidRPr="00D96683">
        <w:rPr>
          <w:rFonts w:eastAsia="Times New Roman" w:cs="Times New Roman"/>
        </w:rPr>
        <w:t xml:space="preserve">présentant le projet de formation en France </w:t>
      </w:r>
      <w:r w:rsidR="001D58AD" w:rsidRPr="00D96683">
        <w:rPr>
          <w:rFonts w:eastAsia="Times New Roman" w:cs="Times New Roman"/>
        </w:rPr>
        <w:t>(</w:t>
      </w:r>
      <w:r w:rsidR="00F43882" w:rsidRPr="00D96683">
        <w:rPr>
          <w:rFonts w:eastAsia="Times New Roman" w:cs="Times New Roman"/>
        </w:rPr>
        <w:t>pour les formations en anglais</w:t>
      </w:r>
      <w:r w:rsidR="00F43882">
        <w:rPr>
          <w:rFonts w:eastAsia="Times New Roman" w:cs="Times New Roman"/>
        </w:rPr>
        <w:t xml:space="preserve">, la lettre sera </w:t>
      </w:r>
      <w:r w:rsidR="00F43882" w:rsidRPr="00D96683">
        <w:rPr>
          <w:rFonts w:eastAsia="Times New Roman" w:cs="Times New Roman"/>
        </w:rPr>
        <w:t>en anglais</w:t>
      </w:r>
      <w:r w:rsidR="002F1B2B" w:rsidRPr="00D96683">
        <w:rPr>
          <w:rFonts w:eastAsia="Times New Roman" w:cs="Times New Roman"/>
        </w:rPr>
        <w:t>)</w:t>
      </w:r>
      <w:r w:rsidR="000E6F10" w:rsidRPr="00D96683">
        <w:rPr>
          <w:rFonts w:eastAsia="Times New Roman" w:cs="Times New Roman"/>
        </w:rPr>
        <w:t> ;</w:t>
      </w:r>
    </w:p>
    <w:p w14:paraId="4109F4C3" w14:textId="77777777" w:rsidR="009D0CF9" w:rsidRPr="00D96683" w:rsidRDefault="009D0CF9" w:rsidP="00260A95">
      <w:pPr>
        <w:pStyle w:val="Paragraphedeliste"/>
        <w:numPr>
          <w:ilvl w:val="0"/>
          <w:numId w:val="7"/>
        </w:numPr>
        <w:ind w:left="567" w:hanging="207"/>
        <w:jc w:val="both"/>
        <w:rPr>
          <w:rFonts w:eastAsia="Times New Roman" w:cs="Times New Roman"/>
        </w:rPr>
      </w:pPr>
      <w:proofErr w:type="gramStart"/>
      <w:r w:rsidRPr="00D96683">
        <w:rPr>
          <w:rFonts w:eastAsia="Times New Roman" w:cs="Times New Roman"/>
        </w:rPr>
        <w:t>lettre</w:t>
      </w:r>
      <w:proofErr w:type="gramEnd"/>
      <w:r w:rsidR="00244325" w:rsidRPr="00D96683">
        <w:rPr>
          <w:rFonts w:eastAsia="Times New Roman" w:cs="Times New Roman"/>
        </w:rPr>
        <w:t>(s)</w:t>
      </w:r>
      <w:r w:rsidRPr="00D96683">
        <w:rPr>
          <w:rFonts w:eastAsia="Times New Roman" w:cs="Times New Roman"/>
        </w:rPr>
        <w:t xml:space="preserve"> de recommandation établie</w:t>
      </w:r>
      <w:r w:rsidR="00244325" w:rsidRPr="00D96683">
        <w:rPr>
          <w:rFonts w:eastAsia="Times New Roman" w:cs="Times New Roman"/>
        </w:rPr>
        <w:t>(s)</w:t>
      </w:r>
      <w:r w:rsidRPr="00D96683">
        <w:rPr>
          <w:rFonts w:eastAsia="Times New Roman" w:cs="Times New Roman"/>
        </w:rPr>
        <w:t xml:space="preserve"> par le directeur </w:t>
      </w:r>
      <w:r w:rsidR="00244325" w:rsidRPr="00D96683">
        <w:rPr>
          <w:rFonts w:eastAsia="Times New Roman" w:cs="Times New Roman"/>
        </w:rPr>
        <w:t>et/</w:t>
      </w:r>
      <w:r w:rsidRPr="00D96683">
        <w:rPr>
          <w:rFonts w:eastAsia="Times New Roman" w:cs="Times New Roman"/>
        </w:rPr>
        <w:t>ou un professeur de l’établissement d’origine</w:t>
      </w:r>
      <w:r w:rsidR="000E6F10" w:rsidRPr="00D96683">
        <w:rPr>
          <w:rFonts w:eastAsia="Times New Roman" w:cs="Times New Roman"/>
        </w:rPr>
        <w:t> ;</w:t>
      </w:r>
    </w:p>
    <w:p w14:paraId="35FFA585" w14:textId="79DD470B" w:rsidR="009D0CF9" w:rsidRDefault="009D0CF9" w:rsidP="00260A95">
      <w:pPr>
        <w:pStyle w:val="Paragraphedeliste"/>
        <w:numPr>
          <w:ilvl w:val="0"/>
          <w:numId w:val="7"/>
        </w:numPr>
        <w:ind w:left="567" w:hanging="207"/>
        <w:jc w:val="both"/>
        <w:rPr>
          <w:rFonts w:eastAsia="Times New Roman" w:cs="Times New Roman"/>
        </w:rPr>
      </w:pPr>
      <w:proofErr w:type="gramStart"/>
      <w:r w:rsidRPr="00D96683">
        <w:rPr>
          <w:rFonts w:eastAsia="Times New Roman" w:cs="Times New Roman"/>
        </w:rPr>
        <w:t>att</w:t>
      </w:r>
      <w:r w:rsidR="00F43882">
        <w:rPr>
          <w:rFonts w:eastAsia="Times New Roman" w:cs="Times New Roman"/>
        </w:rPr>
        <w:t>estation</w:t>
      </w:r>
      <w:proofErr w:type="gramEnd"/>
      <w:r w:rsidR="00F43882">
        <w:rPr>
          <w:rFonts w:eastAsia="Times New Roman" w:cs="Times New Roman"/>
        </w:rPr>
        <w:t xml:space="preserve"> d’inscription ou copie</w:t>
      </w:r>
      <w:r w:rsidRPr="00D96683">
        <w:rPr>
          <w:rFonts w:eastAsia="Times New Roman" w:cs="Times New Roman"/>
        </w:rPr>
        <w:t xml:space="preserve"> des correspondances échangées avec l’université française</w:t>
      </w:r>
      <w:r w:rsidR="00B93405" w:rsidRPr="00D96683">
        <w:rPr>
          <w:rFonts w:eastAsia="Times New Roman" w:cs="Times New Roman"/>
        </w:rPr>
        <w:t xml:space="preserve">. </w:t>
      </w:r>
      <w:r w:rsidR="00D33F43" w:rsidRPr="00D96683">
        <w:rPr>
          <w:rFonts w:eastAsia="Times New Roman" w:cs="Times New Roman"/>
        </w:rPr>
        <w:t>L</w:t>
      </w:r>
      <w:r w:rsidR="00B93405" w:rsidRPr="00D96683">
        <w:rPr>
          <w:rFonts w:eastAsia="Times New Roman" w:cs="Times New Roman"/>
        </w:rPr>
        <w:t xml:space="preserve">es bourses </w:t>
      </w:r>
      <w:r w:rsidR="00D33F43" w:rsidRPr="00D96683">
        <w:rPr>
          <w:rFonts w:eastAsia="Times New Roman" w:cs="Times New Roman"/>
        </w:rPr>
        <w:t>s</w:t>
      </w:r>
      <w:r w:rsidR="00B73BDD" w:rsidRPr="00D96683">
        <w:rPr>
          <w:rFonts w:eastAsia="Times New Roman" w:cs="Times New Roman"/>
        </w:rPr>
        <w:t>er</w:t>
      </w:r>
      <w:r w:rsidR="00D33F43" w:rsidRPr="00D96683">
        <w:rPr>
          <w:rFonts w:eastAsia="Times New Roman" w:cs="Times New Roman"/>
        </w:rPr>
        <w:t xml:space="preserve">ont attribuées </w:t>
      </w:r>
      <w:r w:rsidR="00AB2F08" w:rsidRPr="00D96683">
        <w:rPr>
          <w:rFonts w:eastAsia="Times New Roman" w:cs="Times New Roman"/>
        </w:rPr>
        <w:t xml:space="preserve">uniquement </w:t>
      </w:r>
      <w:r w:rsidR="00B93405" w:rsidRPr="00D96683">
        <w:rPr>
          <w:rFonts w:eastAsia="Times New Roman" w:cs="Times New Roman"/>
        </w:rPr>
        <w:t>aux candidats</w:t>
      </w:r>
      <w:r w:rsidR="00AB2F08" w:rsidRPr="00D96683">
        <w:rPr>
          <w:rFonts w:eastAsia="Times New Roman" w:cs="Times New Roman"/>
        </w:rPr>
        <w:t xml:space="preserve"> qui justifieront d’une inscription dans une université française.</w:t>
      </w:r>
    </w:p>
    <w:p w14:paraId="38FB5A45" w14:textId="1DC2EADA" w:rsidR="00FB635E" w:rsidRDefault="00FB635E" w:rsidP="00FB635E">
      <w:pPr>
        <w:pStyle w:val="Paragraphedeliste"/>
        <w:ind w:left="567"/>
        <w:jc w:val="both"/>
        <w:rPr>
          <w:rFonts w:eastAsia="Times New Roman" w:cs="Times New Roman"/>
        </w:rPr>
      </w:pPr>
    </w:p>
    <w:p w14:paraId="010F6442" w14:textId="77777777" w:rsidR="00FB635E" w:rsidRPr="00FB635E" w:rsidRDefault="00FB635E" w:rsidP="00546B84">
      <w:pPr>
        <w:spacing w:before="100" w:beforeAutospacing="1" w:after="100" w:afterAutospacing="1"/>
        <w:jc w:val="both"/>
        <w:rPr>
          <w:rFonts w:eastAsia="Times New Roman" w:cs="Times New Roman"/>
          <w:u w:val="single"/>
        </w:rPr>
      </w:pPr>
      <w:r w:rsidRPr="00FB635E">
        <w:rPr>
          <w:rFonts w:eastAsia="Times New Roman" w:cs="Times New Roman"/>
          <w:u w:val="single"/>
        </w:rPr>
        <w:t>Calendrier général</w:t>
      </w:r>
    </w:p>
    <w:p w14:paraId="4685F50B" w14:textId="66E338FB" w:rsidR="00FB635E" w:rsidRDefault="005704FC" w:rsidP="00A84419">
      <w:pPr>
        <w:spacing w:before="100" w:beforeAutospacing="1" w:after="100" w:afterAutospacing="1"/>
        <w:contextualSpacing/>
        <w:rPr>
          <w:rFonts w:eastAsia="Times New Roman" w:cs="Times New Roman"/>
        </w:rPr>
      </w:pPr>
      <w:r>
        <w:rPr>
          <w:rFonts w:eastAsia="Times New Roman" w:cs="Times New Roman"/>
          <w:b/>
          <w:bCs/>
        </w:rPr>
        <w:t>5</w:t>
      </w:r>
      <w:r w:rsidR="00AE68A2" w:rsidRPr="00AE68A2">
        <w:rPr>
          <w:rFonts w:eastAsia="Times New Roman" w:cs="Times New Roman"/>
          <w:b/>
          <w:bCs/>
        </w:rPr>
        <w:t xml:space="preserve"> avril 2024</w:t>
      </w:r>
      <w:r w:rsidR="00FB635E" w:rsidRPr="00AE68A2">
        <w:rPr>
          <w:rFonts w:eastAsia="Times New Roman" w:cs="Times New Roman"/>
        </w:rPr>
        <w:t> :</w:t>
      </w:r>
      <w:r w:rsidR="00FB635E" w:rsidRPr="00E16CF8">
        <w:rPr>
          <w:rFonts w:eastAsia="Times New Roman" w:cs="Times New Roman"/>
        </w:rPr>
        <w:t xml:space="preserve"> date de diffusion de l’appel à candidature via les différents réseaux ; </w:t>
      </w:r>
      <w:r w:rsidR="00FB635E" w:rsidRPr="00E16CF8">
        <w:rPr>
          <w:rFonts w:eastAsia="Times New Roman" w:cs="Times New Roman"/>
        </w:rPr>
        <w:br/>
      </w:r>
      <w:r w:rsidR="00FB635E">
        <w:rPr>
          <w:rFonts w:eastAsia="Times New Roman" w:cs="Times New Roman"/>
          <w:b/>
          <w:bCs/>
        </w:rPr>
        <w:t>17 mai</w:t>
      </w:r>
      <w:r w:rsidR="00FB635E" w:rsidRPr="00E16CF8">
        <w:rPr>
          <w:rFonts w:eastAsia="Times New Roman" w:cs="Times New Roman"/>
          <w:b/>
          <w:bCs/>
        </w:rPr>
        <w:t xml:space="preserve"> 2024</w:t>
      </w:r>
      <w:r w:rsidR="00FB635E" w:rsidRPr="00E16CF8">
        <w:rPr>
          <w:rFonts w:eastAsia="Times New Roman" w:cs="Times New Roman"/>
        </w:rPr>
        <w:t> : date limite de dépôt des dossiers de candidature (envoi à l’adresse indiquée ci-des</w:t>
      </w:r>
      <w:r w:rsidR="00FB635E" w:rsidRPr="00AE68A2">
        <w:rPr>
          <w:rFonts w:eastAsia="Times New Roman" w:cs="Times New Roman"/>
        </w:rPr>
        <w:t>s</w:t>
      </w:r>
      <w:r w:rsidR="004F496A" w:rsidRPr="00AE68A2">
        <w:rPr>
          <w:rFonts w:eastAsia="Times New Roman" w:cs="Times New Roman"/>
        </w:rPr>
        <w:t>o</w:t>
      </w:r>
      <w:r w:rsidR="00FB635E" w:rsidRPr="00AE68A2">
        <w:rPr>
          <w:rFonts w:eastAsia="Times New Roman" w:cs="Times New Roman"/>
        </w:rPr>
        <w:t>us</w:t>
      </w:r>
      <w:r w:rsidR="00FB635E" w:rsidRPr="00E16CF8">
        <w:rPr>
          <w:rFonts w:eastAsia="Times New Roman" w:cs="Times New Roman"/>
        </w:rPr>
        <w:t xml:space="preserve">) ; </w:t>
      </w:r>
      <w:r w:rsidR="00FB635E" w:rsidRPr="00E16CF8">
        <w:rPr>
          <w:rFonts w:eastAsia="Times New Roman" w:cs="Times New Roman"/>
        </w:rPr>
        <w:br/>
      </w:r>
      <w:r w:rsidR="00FB635E" w:rsidRPr="0072759C">
        <w:rPr>
          <w:rFonts w:eastAsia="Times New Roman" w:cs="Times New Roman"/>
          <w:b/>
          <w:bCs/>
        </w:rPr>
        <w:t>du</w:t>
      </w:r>
      <w:r w:rsidR="00FB635E">
        <w:rPr>
          <w:rFonts w:eastAsia="Times New Roman" w:cs="Times New Roman"/>
        </w:rPr>
        <w:t xml:space="preserve"> </w:t>
      </w:r>
      <w:r w:rsidR="00FB635E">
        <w:rPr>
          <w:rFonts w:eastAsia="Times New Roman" w:cs="Times New Roman"/>
          <w:b/>
          <w:bCs/>
        </w:rPr>
        <w:t>20 mai -</w:t>
      </w:r>
      <w:r w:rsidR="00FB635E" w:rsidRPr="00E16CF8">
        <w:rPr>
          <w:rFonts w:eastAsia="Times New Roman" w:cs="Times New Roman"/>
          <w:b/>
          <w:bCs/>
        </w:rPr>
        <w:t xml:space="preserve"> au </w:t>
      </w:r>
      <w:r w:rsidR="00A84419" w:rsidRPr="00A84419">
        <w:rPr>
          <w:rFonts w:eastAsia="Times New Roman" w:cs="Times New Roman"/>
          <w:b/>
          <w:bCs/>
        </w:rPr>
        <w:t>17</w:t>
      </w:r>
      <w:r w:rsidR="00FB635E" w:rsidRPr="00A84419">
        <w:rPr>
          <w:rFonts w:eastAsia="Times New Roman" w:cs="Times New Roman"/>
          <w:b/>
          <w:bCs/>
        </w:rPr>
        <w:t xml:space="preserve"> juin 2024</w:t>
      </w:r>
      <w:r w:rsidR="00FB635E" w:rsidRPr="00A84419">
        <w:rPr>
          <w:rFonts w:eastAsia="Times New Roman" w:cs="Times New Roman"/>
        </w:rPr>
        <w:t> :</w:t>
      </w:r>
      <w:r w:rsidR="00FB635E" w:rsidRPr="004F496A">
        <w:rPr>
          <w:rFonts w:eastAsia="Times New Roman" w:cs="Times New Roman"/>
          <w:color w:val="FF0000"/>
        </w:rPr>
        <w:t xml:space="preserve"> </w:t>
      </w:r>
      <w:r w:rsidR="00FB635E" w:rsidRPr="00487393">
        <w:rPr>
          <w:rFonts w:eastAsia="Times New Roman" w:cs="Times New Roman"/>
        </w:rPr>
        <w:t>analyse des dossiers </w:t>
      </w:r>
      <w:r w:rsidR="00A84419">
        <w:rPr>
          <w:rFonts w:eastAsia="Times New Roman" w:cs="Times New Roman"/>
        </w:rPr>
        <w:t>et publication de la liste des</w:t>
      </w:r>
      <w:r w:rsidR="00A84419" w:rsidRPr="00E16CF8">
        <w:rPr>
          <w:rFonts w:eastAsia="Times New Roman" w:cs="Times New Roman"/>
        </w:rPr>
        <w:t xml:space="preserve"> candidat(e)s présélectionné(e)</w:t>
      </w:r>
      <w:proofErr w:type="gramStart"/>
      <w:r w:rsidR="00A84419" w:rsidRPr="00E16CF8">
        <w:rPr>
          <w:rFonts w:eastAsia="Times New Roman" w:cs="Times New Roman"/>
        </w:rPr>
        <w:t>s</w:t>
      </w:r>
      <w:r w:rsidR="00FB635E" w:rsidRPr="00AE68A2">
        <w:rPr>
          <w:rFonts w:eastAsia="Times New Roman" w:cs="Times New Roman"/>
        </w:rPr>
        <w:t>;</w:t>
      </w:r>
      <w:proofErr w:type="gramEnd"/>
      <w:r w:rsidR="00FB635E" w:rsidRPr="00487393">
        <w:rPr>
          <w:rFonts w:eastAsia="Times New Roman" w:cs="Times New Roman"/>
        </w:rPr>
        <w:t xml:space="preserve"> </w:t>
      </w:r>
      <w:r w:rsidR="00FB635E" w:rsidRPr="004F496A">
        <w:rPr>
          <w:rFonts w:eastAsia="Times New Roman" w:cs="Times New Roman"/>
          <w:color w:val="FF0000"/>
        </w:rPr>
        <w:br/>
      </w:r>
      <w:r w:rsidR="00FB635E">
        <w:rPr>
          <w:rFonts w:eastAsia="Times New Roman" w:cs="Times New Roman"/>
          <w:b/>
          <w:bCs/>
        </w:rPr>
        <w:t>18, 19, 20 juin</w:t>
      </w:r>
      <w:r w:rsidR="00FB635E" w:rsidRPr="00E16CF8">
        <w:rPr>
          <w:rFonts w:eastAsia="Times New Roman" w:cs="Times New Roman"/>
        </w:rPr>
        <w:t xml:space="preserve"> : </w:t>
      </w:r>
      <w:r w:rsidR="00FB635E">
        <w:rPr>
          <w:rFonts w:eastAsia="Times New Roman" w:cs="Times New Roman"/>
        </w:rPr>
        <w:t>entretiens</w:t>
      </w:r>
      <w:r w:rsidR="00FB635E" w:rsidRPr="00E16CF8">
        <w:rPr>
          <w:rFonts w:eastAsia="Times New Roman" w:cs="Times New Roman"/>
        </w:rPr>
        <w:t xml:space="preserve"> des candidat(e)s présélectionné(e)s </w:t>
      </w:r>
      <w:r w:rsidR="00FB635E">
        <w:rPr>
          <w:rFonts w:eastAsia="Times New Roman" w:cs="Times New Roman"/>
        </w:rPr>
        <w:t xml:space="preserve">avec </w:t>
      </w:r>
      <w:r w:rsidR="00FB635E" w:rsidRPr="00AE68A2">
        <w:rPr>
          <w:rFonts w:eastAsia="Times New Roman" w:cs="Times New Roman"/>
        </w:rPr>
        <w:t>le jury</w:t>
      </w:r>
      <w:r w:rsidR="00AE68A2">
        <w:rPr>
          <w:rFonts w:eastAsia="Times New Roman" w:cs="Times New Roman"/>
        </w:rPr>
        <w:t>.</w:t>
      </w:r>
      <w:r w:rsidR="00FB635E" w:rsidRPr="00E16CF8">
        <w:rPr>
          <w:rFonts w:eastAsia="Times New Roman" w:cs="Times New Roman"/>
        </w:rPr>
        <w:br/>
      </w:r>
      <w:r w:rsidR="00FB635E">
        <w:rPr>
          <w:rFonts w:eastAsia="Times New Roman" w:cs="Times New Roman"/>
          <w:b/>
          <w:bCs/>
        </w:rPr>
        <w:t>Fin juin</w:t>
      </w:r>
      <w:r w:rsidR="00FB635E" w:rsidRPr="00E16CF8">
        <w:rPr>
          <w:rFonts w:eastAsia="Times New Roman" w:cs="Times New Roman"/>
        </w:rPr>
        <w:t> : publication de</w:t>
      </w:r>
      <w:r w:rsidR="00FB635E">
        <w:rPr>
          <w:rFonts w:eastAsia="Times New Roman" w:cs="Times New Roman"/>
        </w:rPr>
        <w:t>s résultats.</w:t>
      </w:r>
      <w:r w:rsidR="006D5E29" w:rsidRPr="006D5E29">
        <w:rPr>
          <w:rFonts w:eastAsia="Times New Roman" w:cs="Times New Roman"/>
        </w:rPr>
        <w:t xml:space="preserve"> </w:t>
      </w:r>
      <w:r w:rsidR="006D5E29" w:rsidRPr="0072759C">
        <w:rPr>
          <w:rFonts w:eastAsia="Times New Roman" w:cs="Times New Roman"/>
        </w:rPr>
        <w:t>Une liste complémentaire sera établie pour pallier le désistement des candidats sélectionnés.</w:t>
      </w:r>
    </w:p>
    <w:p w14:paraId="2B7DC080" w14:textId="5F24FEA4" w:rsidR="005E71FD" w:rsidRPr="00D96683" w:rsidRDefault="00FB635E" w:rsidP="00A84419">
      <w:pPr>
        <w:spacing w:before="100" w:beforeAutospacing="1" w:after="100" w:afterAutospacing="1"/>
        <w:contextualSpacing/>
        <w:rPr>
          <w:rFonts w:eastAsia="Times New Roman" w:cs="Times New Roman"/>
        </w:rPr>
      </w:pPr>
      <w:r w:rsidRPr="00FB635E">
        <w:rPr>
          <w:rFonts w:eastAsia="Times New Roman" w:cs="Times New Roman"/>
          <w:b/>
          <w:bCs/>
        </w:rPr>
        <w:t>Dé</w:t>
      </w:r>
      <w:r w:rsidRPr="00FB635E">
        <w:rPr>
          <w:rFonts w:hAnsi="Symbol"/>
          <w:b/>
          <w:bCs/>
        </w:rPr>
        <w:t>but j</w:t>
      </w:r>
      <w:r w:rsidRPr="00FB635E">
        <w:rPr>
          <w:rStyle w:val="Accentuation"/>
          <w:b/>
          <w:bCs/>
          <w:i w:val="0"/>
          <w:iCs w:val="0"/>
        </w:rPr>
        <w:t>uillet</w:t>
      </w:r>
      <w:r>
        <w:rPr>
          <w:rStyle w:val="lev"/>
        </w:rPr>
        <w:t xml:space="preserve"> : </w:t>
      </w:r>
      <w:r>
        <w:rPr>
          <w:rFonts w:eastAsia="Times New Roman" w:cs="Times New Roman"/>
        </w:rPr>
        <w:t>L</w:t>
      </w:r>
      <w:r w:rsidRPr="00E16CF8">
        <w:rPr>
          <w:rFonts w:eastAsia="Times New Roman" w:cs="Times New Roman"/>
        </w:rPr>
        <w:t xml:space="preserve">es candidat(e)s retenu(e)s seront contacté(e)s par </w:t>
      </w:r>
      <w:r>
        <w:rPr>
          <w:rFonts w:eastAsia="Times New Roman" w:cs="Times New Roman"/>
        </w:rPr>
        <w:t>l’Ambassade de</w:t>
      </w:r>
      <w:r w:rsidRPr="00E16CF8">
        <w:rPr>
          <w:rFonts w:eastAsia="Times New Roman" w:cs="Times New Roman"/>
        </w:rPr>
        <w:t xml:space="preserve"> France pour le montage de leurs dossiers administratifs</w:t>
      </w:r>
      <w:r>
        <w:rPr>
          <w:rFonts w:eastAsia="Times New Roman" w:cs="Times New Roman"/>
        </w:rPr>
        <w:t>,</w:t>
      </w:r>
      <w:r w:rsidRPr="00FB635E">
        <w:rPr>
          <w:rStyle w:val="lev"/>
        </w:rPr>
        <w:t xml:space="preserve"> </w:t>
      </w:r>
      <w:r>
        <w:rPr>
          <w:rStyle w:val="lev"/>
        </w:rPr>
        <w:t>suite à leur acceptation définitive par l’établissement français</w:t>
      </w:r>
      <w:r w:rsidRPr="00E16CF8">
        <w:rPr>
          <w:rFonts w:eastAsia="Times New Roman" w:cs="Times New Roman"/>
        </w:rPr>
        <w:t xml:space="preserve">. </w:t>
      </w:r>
      <w:r w:rsidRPr="00E16CF8">
        <w:rPr>
          <w:rFonts w:eastAsia="Times New Roman" w:cs="Times New Roman"/>
        </w:rPr>
        <w:br/>
      </w:r>
    </w:p>
    <w:p w14:paraId="124EB888" w14:textId="0F7FB2FD" w:rsidR="001F1BE7" w:rsidRDefault="001F1BE7" w:rsidP="00260A95">
      <w:pPr>
        <w:jc w:val="both"/>
        <w:rPr>
          <w:rFonts w:eastAsia="Times New Roman" w:cs="Times New Roman"/>
          <w:u w:val="single"/>
        </w:rPr>
      </w:pPr>
      <w:r w:rsidRPr="00D96683">
        <w:rPr>
          <w:rFonts w:eastAsia="Times New Roman" w:cs="Times New Roman"/>
          <w:u w:val="single"/>
        </w:rPr>
        <w:t>Déroulement de la procédure</w:t>
      </w:r>
    </w:p>
    <w:p w14:paraId="0126EC5D" w14:textId="77777777" w:rsidR="0072759C" w:rsidRPr="00D96683" w:rsidRDefault="0072759C" w:rsidP="00260A95">
      <w:pPr>
        <w:jc w:val="both"/>
        <w:rPr>
          <w:rFonts w:eastAsia="Times New Roman" w:cs="Times New Roman"/>
          <w:u w:val="single"/>
        </w:rPr>
      </w:pPr>
    </w:p>
    <w:p w14:paraId="2777CD41" w14:textId="20DDF236" w:rsidR="005D5341" w:rsidRPr="0072759C" w:rsidRDefault="00443C91" w:rsidP="00260A95">
      <w:pPr>
        <w:jc w:val="both"/>
        <w:rPr>
          <w:rFonts w:eastAsia="Times New Roman" w:cs="Times New Roman"/>
        </w:rPr>
      </w:pPr>
      <w:r w:rsidRPr="0072759C">
        <w:rPr>
          <w:rFonts w:cs="Times New Roman"/>
        </w:rPr>
        <w:t>Les dossiers doiven</w:t>
      </w:r>
      <w:r w:rsidR="005422FA" w:rsidRPr="0072759C">
        <w:rPr>
          <w:rFonts w:cs="Times New Roman"/>
        </w:rPr>
        <w:t>t être envoyés par courriel à </w:t>
      </w:r>
      <w:hyperlink r:id="rId8" w:history="1">
        <w:r w:rsidRPr="0072759C">
          <w:rPr>
            <w:rStyle w:val="Lienhypertexte"/>
            <w:rFonts w:cs="Times New Roman"/>
          </w:rPr>
          <w:t>scac.tirana-amba@diplomatie.gouv.fr</w:t>
        </w:r>
      </w:hyperlink>
      <w:r w:rsidRPr="0072759C">
        <w:rPr>
          <w:rStyle w:val="Lienhypertexte"/>
          <w:rFonts w:cs="Times New Roman"/>
        </w:rPr>
        <w:t xml:space="preserve"> </w:t>
      </w:r>
      <w:r w:rsidRPr="0072759C">
        <w:rPr>
          <w:rFonts w:cs="Times New Roman"/>
        </w:rPr>
        <w:t xml:space="preserve">avant le </w:t>
      </w:r>
      <w:r w:rsidR="00E16CF8" w:rsidRPr="0072759C">
        <w:rPr>
          <w:rFonts w:cs="Times New Roman"/>
        </w:rPr>
        <w:t>vendredi 17</w:t>
      </w:r>
      <w:r w:rsidRPr="0072759C">
        <w:rPr>
          <w:rFonts w:eastAsia="Times New Roman" w:cs="Times New Roman"/>
        </w:rPr>
        <w:t xml:space="preserve"> mai 202</w:t>
      </w:r>
      <w:r w:rsidR="00E16CF8" w:rsidRPr="0072759C">
        <w:rPr>
          <w:rFonts w:eastAsia="Times New Roman" w:cs="Times New Roman"/>
        </w:rPr>
        <w:t>4</w:t>
      </w:r>
      <w:r w:rsidR="00FE4ECB" w:rsidRPr="0072759C">
        <w:rPr>
          <w:rFonts w:eastAsia="Times New Roman" w:cs="Times New Roman"/>
        </w:rPr>
        <w:t xml:space="preserve">. </w:t>
      </w:r>
      <w:r w:rsidR="00E16CF8" w:rsidRPr="0072759C">
        <w:t>L’ensemble des documents sont à transmettre uniquement par voie électronique obligatoirement en format PDF</w:t>
      </w:r>
      <w:r w:rsidR="00E16CF8" w:rsidRPr="0072759C">
        <w:rPr>
          <w:rFonts w:cs="Times New Roman"/>
        </w:rPr>
        <w:t xml:space="preserve"> </w:t>
      </w:r>
      <w:r w:rsidR="00332014" w:rsidRPr="0072759C">
        <w:rPr>
          <w:rFonts w:cs="Times New Roman"/>
        </w:rPr>
        <w:t xml:space="preserve">(dont la taille ne doit pas dépasser </w:t>
      </w:r>
      <w:r w:rsidR="00B21640" w:rsidRPr="0072759C">
        <w:rPr>
          <w:rFonts w:cs="Times New Roman"/>
        </w:rPr>
        <w:t>7</w:t>
      </w:r>
      <w:r w:rsidR="00332014" w:rsidRPr="0072759C">
        <w:rPr>
          <w:rFonts w:cs="Times New Roman"/>
        </w:rPr>
        <w:t xml:space="preserve"> Mo)</w:t>
      </w:r>
      <w:r w:rsidR="005422FA" w:rsidRPr="0072759C">
        <w:rPr>
          <w:rFonts w:cs="Times New Roman"/>
        </w:rPr>
        <w:t xml:space="preserve">. </w:t>
      </w:r>
      <w:r w:rsidRPr="0072759C">
        <w:rPr>
          <w:rFonts w:cs="Times New Roman"/>
        </w:rPr>
        <w:t>Aucun dossier ne</w:t>
      </w:r>
      <w:r w:rsidR="005D5341" w:rsidRPr="0072759C">
        <w:rPr>
          <w:rFonts w:cs="Times New Roman"/>
        </w:rPr>
        <w:t xml:space="preserve"> sera accepté après cette date et </w:t>
      </w:r>
      <w:r w:rsidR="005D5341" w:rsidRPr="0072759C">
        <w:rPr>
          <w:rFonts w:eastAsia="Times New Roman" w:cs="Times New Roman"/>
        </w:rPr>
        <w:t>tout dossier incomplet ou inéligible sera rejeté.</w:t>
      </w:r>
      <w:r w:rsidR="0072759C">
        <w:rPr>
          <w:rFonts w:eastAsia="Times New Roman" w:cs="Times New Roman"/>
        </w:rPr>
        <w:t xml:space="preserve"> </w:t>
      </w:r>
      <w:r w:rsidR="00E16CF8" w:rsidRPr="0072759C">
        <w:t xml:space="preserve">L’enregistrement des candidatures sera confirmé par un courriel dans les 72 heures suivant la réception du dossier, par email. </w:t>
      </w:r>
    </w:p>
    <w:p w14:paraId="75FC888E" w14:textId="36E7CC27" w:rsidR="00D96683" w:rsidRPr="00D96683" w:rsidRDefault="005D5341" w:rsidP="004F496A">
      <w:pPr>
        <w:jc w:val="both"/>
      </w:pPr>
      <w:r w:rsidRPr="0072759C">
        <w:rPr>
          <w:rFonts w:eastAsia="Times New Roman" w:cs="Times New Roman"/>
        </w:rPr>
        <w:t xml:space="preserve">Les dossiers seront examinés par </w:t>
      </w:r>
      <w:r w:rsidR="00FE4ECB" w:rsidRPr="0072759C">
        <w:rPr>
          <w:rFonts w:eastAsia="Times New Roman" w:cs="Times New Roman"/>
        </w:rPr>
        <w:t xml:space="preserve">le </w:t>
      </w:r>
      <w:r w:rsidR="009A7AF7">
        <w:rPr>
          <w:rFonts w:eastAsia="Times New Roman" w:cs="Times New Roman"/>
        </w:rPr>
        <w:t>S</w:t>
      </w:r>
      <w:r w:rsidR="001F1BE7" w:rsidRPr="0072759C">
        <w:rPr>
          <w:rFonts w:eastAsia="Times New Roman" w:cs="Times New Roman"/>
        </w:rPr>
        <w:t xml:space="preserve">ervice de </w:t>
      </w:r>
      <w:r w:rsidR="009A7AF7">
        <w:rPr>
          <w:rFonts w:eastAsia="Times New Roman" w:cs="Times New Roman"/>
        </w:rPr>
        <w:t>C</w:t>
      </w:r>
      <w:r w:rsidR="001F1BE7" w:rsidRPr="0072759C">
        <w:rPr>
          <w:rFonts w:eastAsia="Times New Roman" w:cs="Times New Roman"/>
        </w:rPr>
        <w:t>oopération et d’</w:t>
      </w:r>
      <w:r w:rsidR="009A7AF7">
        <w:rPr>
          <w:rFonts w:eastAsia="Times New Roman" w:cs="Times New Roman"/>
        </w:rPr>
        <w:t>A</w:t>
      </w:r>
      <w:r w:rsidR="00FE4ECB" w:rsidRPr="0072759C">
        <w:rPr>
          <w:rFonts w:eastAsia="Times New Roman" w:cs="Times New Roman"/>
        </w:rPr>
        <w:t xml:space="preserve">ction </w:t>
      </w:r>
      <w:r w:rsidR="009A7AF7">
        <w:rPr>
          <w:rFonts w:eastAsia="Times New Roman" w:cs="Times New Roman"/>
        </w:rPr>
        <w:t>C</w:t>
      </w:r>
      <w:r w:rsidR="00FE4ECB" w:rsidRPr="0072759C">
        <w:rPr>
          <w:rFonts w:eastAsia="Times New Roman" w:cs="Times New Roman"/>
        </w:rPr>
        <w:t>ulturelle</w:t>
      </w:r>
      <w:r w:rsidR="005422FA" w:rsidRPr="0072759C">
        <w:rPr>
          <w:rFonts w:eastAsia="Times New Roman" w:cs="Times New Roman"/>
        </w:rPr>
        <w:t xml:space="preserve"> de l’</w:t>
      </w:r>
      <w:r w:rsidR="009A7AF7">
        <w:rPr>
          <w:rFonts w:eastAsia="Times New Roman" w:cs="Times New Roman"/>
        </w:rPr>
        <w:t>A</w:t>
      </w:r>
      <w:r w:rsidR="005422FA" w:rsidRPr="0072759C">
        <w:rPr>
          <w:rFonts w:eastAsia="Times New Roman" w:cs="Times New Roman"/>
        </w:rPr>
        <w:t>mbassade de France en Albanie</w:t>
      </w:r>
      <w:r w:rsidR="00FE4ECB" w:rsidRPr="0072759C">
        <w:rPr>
          <w:rFonts w:eastAsia="Times New Roman" w:cs="Times New Roman"/>
        </w:rPr>
        <w:t xml:space="preserve">. </w:t>
      </w:r>
      <w:r w:rsidR="001D58AD" w:rsidRPr="0072759C">
        <w:rPr>
          <w:rFonts w:eastAsia="Times New Roman" w:cs="Times New Roman"/>
        </w:rPr>
        <w:t>Le jury est souverain et sa décision est définitive.</w:t>
      </w:r>
    </w:p>
    <w:sectPr w:rsidR="00D96683" w:rsidRPr="00D96683" w:rsidSect="005E71FD">
      <w:footerReference w:type="default" r:id="rId9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7E8A0" w14:textId="77777777" w:rsidR="00C92CAD" w:rsidRDefault="00C92CAD" w:rsidP="00260A95">
      <w:r>
        <w:separator/>
      </w:r>
    </w:p>
  </w:endnote>
  <w:endnote w:type="continuationSeparator" w:id="0">
    <w:p w14:paraId="06FBEF11" w14:textId="77777777" w:rsidR="00C92CAD" w:rsidRDefault="00C92CAD" w:rsidP="0026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425837"/>
      <w:docPartObj>
        <w:docPartGallery w:val="Page Numbers (Bottom of Page)"/>
        <w:docPartUnique/>
      </w:docPartObj>
    </w:sdtPr>
    <w:sdtEndPr/>
    <w:sdtContent>
      <w:p w14:paraId="79982290" w14:textId="77777777" w:rsidR="00260A95" w:rsidRDefault="00260A95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1640">
          <w:rPr>
            <w:noProof/>
          </w:rPr>
          <w:t>2</w:t>
        </w:r>
        <w:r>
          <w:fldChar w:fldCharType="end"/>
        </w:r>
      </w:p>
    </w:sdtContent>
  </w:sdt>
  <w:p w14:paraId="5C72EBD1" w14:textId="77777777" w:rsidR="00260A95" w:rsidRDefault="00260A9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CB7DE" w14:textId="77777777" w:rsidR="00C92CAD" w:rsidRDefault="00C92CAD" w:rsidP="00260A95">
      <w:r>
        <w:separator/>
      </w:r>
    </w:p>
  </w:footnote>
  <w:footnote w:type="continuationSeparator" w:id="0">
    <w:p w14:paraId="0E8C318C" w14:textId="77777777" w:rsidR="00C92CAD" w:rsidRDefault="00C92CAD" w:rsidP="00260A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E4339"/>
    <w:multiLevelType w:val="multilevel"/>
    <w:tmpl w:val="64360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3B4742"/>
    <w:multiLevelType w:val="hybridMultilevel"/>
    <w:tmpl w:val="97B6B3A6"/>
    <w:lvl w:ilvl="0" w:tplc="1AFCB1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A28C0"/>
    <w:multiLevelType w:val="hybridMultilevel"/>
    <w:tmpl w:val="D2348A7C"/>
    <w:lvl w:ilvl="0" w:tplc="09263C5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802CC"/>
    <w:multiLevelType w:val="hybridMultilevel"/>
    <w:tmpl w:val="17AC89BA"/>
    <w:lvl w:ilvl="0" w:tplc="136ED1AA">
      <w:start w:val="1"/>
      <w:numFmt w:val="bullet"/>
      <w:lvlText w:val="o"/>
      <w:lvlJc w:val="left"/>
      <w:pPr>
        <w:ind w:left="852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1972B4D4">
      <w:start w:val="1"/>
      <w:numFmt w:val="bullet"/>
      <w:lvlText w:val="o"/>
      <w:lvlJc w:val="left"/>
      <w:pPr>
        <w:ind w:left="1647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D3A26AF0">
      <w:start w:val="1"/>
      <w:numFmt w:val="bullet"/>
      <w:lvlText w:val="▪"/>
      <w:lvlJc w:val="left"/>
      <w:pPr>
        <w:ind w:left="2367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D752E34A">
      <w:start w:val="1"/>
      <w:numFmt w:val="bullet"/>
      <w:lvlText w:val="•"/>
      <w:lvlJc w:val="left"/>
      <w:pPr>
        <w:ind w:left="3087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4904B05A">
      <w:start w:val="1"/>
      <w:numFmt w:val="bullet"/>
      <w:lvlText w:val="o"/>
      <w:lvlJc w:val="left"/>
      <w:pPr>
        <w:ind w:left="3807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E026D10C">
      <w:start w:val="1"/>
      <w:numFmt w:val="bullet"/>
      <w:lvlText w:val="▪"/>
      <w:lvlJc w:val="left"/>
      <w:pPr>
        <w:ind w:left="4527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3564A6B0">
      <w:start w:val="1"/>
      <w:numFmt w:val="bullet"/>
      <w:lvlText w:val="•"/>
      <w:lvlJc w:val="left"/>
      <w:pPr>
        <w:ind w:left="5247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49BC2FE2">
      <w:start w:val="1"/>
      <w:numFmt w:val="bullet"/>
      <w:lvlText w:val="o"/>
      <w:lvlJc w:val="left"/>
      <w:pPr>
        <w:ind w:left="5967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5CFE11C0">
      <w:start w:val="1"/>
      <w:numFmt w:val="bullet"/>
      <w:lvlText w:val="▪"/>
      <w:lvlJc w:val="left"/>
      <w:pPr>
        <w:ind w:left="6687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20E24117"/>
    <w:multiLevelType w:val="hybridMultilevel"/>
    <w:tmpl w:val="03F2B33C"/>
    <w:lvl w:ilvl="0" w:tplc="0F2C886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E07C47"/>
    <w:multiLevelType w:val="multilevel"/>
    <w:tmpl w:val="22E4F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BC5F70"/>
    <w:multiLevelType w:val="hybridMultilevel"/>
    <w:tmpl w:val="2B2207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112B1"/>
    <w:multiLevelType w:val="multilevel"/>
    <w:tmpl w:val="9A8C8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4F068B4"/>
    <w:multiLevelType w:val="hybridMultilevel"/>
    <w:tmpl w:val="397CB1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EA211E"/>
    <w:multiLevelType w:val="hybridMultilevel"/>
    <w:tmpl w:val="90A24292"/>
    <w:lvl w:ilvl="0" w:tplc="1B3662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366B28"/>
    <w:multiLevelType w:val="hybridMultilevel"/>
    <w:tmpl w:val="40383210"/>
    <w:lvl w:ilvl="0" w:tplc="18108664">
      <w:numFmt w:val="bullet"/>
      <w:lvlText w:val=""/>
      <w:lvlJc w:val="left"/>
      <w:pPr>
        <w:ind w:left="720" w:hanging="360"/>
      </w:pPr>
      <w:rPr>
        <w:rFonts w:ascii="Wingdings" w:eastAsia="Times New Roman" w:hAnsi="Wingdings" w:cstheme="minorHAns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234AE4"/>
    <w:multiLevelType w:val="multilevel"/>
    <w:tmpl w:val="B69CF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8"/>
  </w:num>
  <w:num w:numId="7">
    <w:abstractNumId w:val="4"/>
  </w:num>
  <w:num w:numId="8">
    <w:abstractNumId w:val="10"/>
  </w:num>
  <w:num w:numId="9">
    <w:abstractNumId w:val="3"/>
  </w:num>
  <w:num w:numId="10">
    <w:abstractNumId w:val="5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057"/>
    <w:rsid w:val="0002100B"/>
    <w:rsid w:val="00050FEA"/>
    <w:rsid w:val="00063684"/>
    <w:rsid w:val="000979EB"/>
    <w:rsid w:val="000B3E9F"/>
    <w:rsid w:val="000C6940"/>
    <w:rsid w:val="000E07DC"/>
    <w:rsid w:val="000E6F10"/>
    <w:rsid w:val="000F270E"/>
    <w:rsid w:val="00102BCC"/>
    <w:rsid w:val="00105390"/>
    <w:rsid w:val="0011195C"/>
    <w:rsid w:val="00117939"/>
    <w:rsid w:val="001344D9"/>
    <w:rsid w:val="00136F5E"/>
    <w:rsid w:val="0014458A"/>
    <w:rsid w:val="00166778"/>
    <w:rsid w:val="00190E85"/>
    <w:rsid w:val="001B03E8"/>
    <w:rsid w:val="001D2054"/>
    <w:rsid w:val="001D58AD"/>
    <w:rsid w:val="001F1BE7"/>
    <w:rsid w:val="00212CCA"/>
    <w:rsid w:val="00244325"/>
    <w:rsid w:val="00260A95"/>
    <w:rsid w:val="002B6DF4"/>
    <w:rsid w:val="002C76B2"/>
    <w:rsid w:val="002F1B2B"/>
    <w:rsid w:val="002F20B2"/>
    <w:rsid w:val="00300FD8"/>
    <w:rsid w:val="003120BD"/>
    <w:rsid w:val="003172C2"/>
    <w:rsid w:val="003256B1"/>
    <w:rsid w:val="00332014"/>
    <w:rsid w:val="0034072E"/>
    <w:rsid w:val="003412A2"/>
    <w:rsid w:val="00390F9B"/>
    <w:rsid w:val="003B2864"/>
    <w:rsid w:val="003E388A"/>
    <w:rsid w:val="003F5AE1"/>
    <w:rsid w:val="00402AAC"/>
    <w:rsid w:val="00404102"/>
    <w:rsid w:val="00430057"/>
    <w:rsid w:val="00443C91"/>
    <w:rsid w:val="00443E62"/>
    <w:rsid w:val="004728C6"/>
    <w:rsid w:val="0047681C"/>
    <w:rsid w:val="00483709"/>
    <w:rsid w:val="0048506F"/>
    <w:rsid w:val="00486CF7"/>
    <w:rsid w:val="00487393"/>
    <w:rsid w:val="004F496A"/>
    <w:rsid w:val="00541CCB"/>
    <w:rsid w:val="005422FA"/>
    <w:rsid w:val="005452E0"/>
    <w:rsid w:val="00546B84"/>
    <w:rsid w:val="00561D62"/>
    <w:rsid w:val="00564611"/>
    <w:rsid w:val="005704FC"/>
    <w:rsid w:val="00574925"/>
    <w:rsid w:val="005A6988"/>
    <w:rsid w:val="005C2B0A"/>
    <w:rsid w:val="005D5341"/>
    <w:rsid w:val="005E71FD"/>
    <w:rsid w:val="005E7A77"/>
    <w:rsid w:val="00604B23"/>
    <w:rsid w:val="006142D4"/>
    <w:rsid w:val="006177C1"/>
    <w:rsid w:val="00637EBC"/>
    <w:rsid w:val="00657CCE"/>
    <w:rsid w:val="00674633"/>
    <w:rsid w:val="0067704D"/>
    <w:rsid w:val="00677C30"/>
    <w:rsid w:val="0069583F"/>
    <w:rsid w:val="006C5EEF"/>
    <w:rsid w:val="006D5E29"/>
    <w:rsid w:val="0072759C"/>
    <w:rsid w:val="007B46FD"/>
    <w:rsid w:val="007C09AA"/>
    <w:rsid w:val="007D46C2"/>
    <w:rsid w:val="00816468"/>
    <w:rsid w:val="008201D6"/>
    <w:rsid w:val="00880326"/>
    <w:rsid w:val="008836A5"/>
    <w:rsid w:val="00884B28"/>
    <w:rsid w:val="008A0BD9"/>
    <w:rsid w:val="008B227C"/>
    <w:rsid w:val="008B6ABB"/>
    <w:rsid w:val="008F29D2"/>
    <w:rsid w:val="009013D3"/>
    <w:rsid w:val="0091102C"/>
    <w:rsid w:val="009928D6"/>
    <w:rsid w:val="009A665C"/>
    <w:rsid w:val="009A7AF7"/>
    <w:rsid w:val="009D0CF9"/>
    <w:rsid w:val="009D5734"/>
    <w:rsid w:val="00A10B2D"/>
    <w:rsid w:val="00A213C6"/>
    <w:rsid w:val="00A7312B"/>
    <w:rsid w:val="00A84419"/>
    <w:rsid w:val="00A87432"/>
    <w:rsid w:val="00AB2F08"/>
    <w:rsid w:val="00AE4B0A"/>
    <w:rsid w:val="00AE68A2"/>
    <w:rsid w:val="00B07084"/>
    <w:rsid w:val="00B21640"/>
    <w:rsid w:val="00B4659A"/>
    <w:rsid w:val="00B52F68"/>
    <w:rsid w:val="00B61784"/>
    <w:rsid w:val="00B71777"/>
    <w:rsid w:val="00B73BDD"/>
    <w:rsid w:val="00B93405"/>
    <w:rsid w:val="00BF7F78"/>
    <w:rsid w:val="00C17191"/>
    <w:rsid w:val="00C22137"/>
    <w:rsid w:val="00C2508F"/>
    <w:rsid w:val="00C258EB"/>
    <w:rsid w:val="00C25E73"/>
    <w:rsid w:val="00C26732"/>
    <w:rsid w:val="00C80695"/>
    <w:rsid w:val="00C82241"/>
    <w:rsid w:val="00C92CAD"/>
    <w:rsid w:val="00CC3929"/>
    <w:rsid w:val="00CD0754"/>
    <w:rsid w:val="00D33F43"/>
    <w:rsid w:val="00D60917"/>
    <w:rsid w:val="00D67B14"/>
    <w:rsid w:val="00D96683"/>
    <w:rsid w:val="00DE0ABF"/>
    <w:rsid w:val="00DE6269"/>
    <w:rsid w:val="00E003D0"/>
    <w:rsid w:val="00E16CF8"/>
    <w:rsid w:val="00E51F27"/>
    <w:rsid w:val="00EA472A"/>
    <w:rsid w:val="00EA7155"/>
    <w:rsid w:val="00EF2A4B"/>
    <w:rsid w:val="00EF5B9F"/>
    <w:rsid w:val="00F21C7A"/>
    <w:rsid w:val="00F36A91"/>
    <w:rsid w:val="00F43882"/>
    <w:rsid w:val="00F4589F"/>
    <w:rsid w:val="00F54412"/>
    <w:rsid w:val="00F547BE"/>
    <w:rsid w:val="00F66B50"/>
    <w:rsid w:val="00F67A00"/>
    <w:rsid w:val="00FB0849"/>
    <w:rsid w:val="00FB635E"/>
    <w:rsid w:val="00FE0B1B"/>
    <w:rsid w:val="00FE4ECB"/>
    <w:rsid w:val="00FF00C0"/>
    <w:rsid w:val="00FF01F0"/>
    <w:rsid w:val="00FF75D3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E2B61"/>
  <w15:docId w15:val="{973C0400-94BB-459E-9E60-EF4B0016C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072E"/>
    <w:rPr>
      <w:rFonts w:ascii="Times New Roman" w:hAnsi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D0CF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013D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013D3"/>
    <w:rPr>
      <w:rFonts w:ascii="Tahoma" w:hAnsi="Tahoma" w:cs="Tahoma"/>
      <w:sz w:val="16"/>
      <w:szCs w:val="16"/>
      <w:lang w:eastAsia="fr-FR"/>
    </w:rPr>
  </w:style>
  <w:style w:type="paragraph" w:styleId="NormalWeb">
    <w:name w:val="Normal (Web)"/>
    <w:basedOn w:val="Normal"/>
    <w:uiPriority w:val="99"/>
    <w:unhideWhenUsed/>
    <w:rsid w:val="00637EBC"/>
    <w:pPr>
      <w:spacing w:before="100" w:beforeAutospacing="1" w:after="100" w:afterAutospacing="1"/>
    </w:pPr>
    <w:rPr>
      <w:rFonts w:eastAsia="Times New Roman" w:cs="Times New Roman"/>
    </w:rPr>
  </w:style>
  <w:style w:type="character" w:styleId="Lienhypertexte">
    <w:name w:val="Hyperlink"/>
    <w:basedOn w:val="Policepardfaut"/>
    <w:uiPriority w:val="99"/>
    <w:unhideWhenUsed/>
    <w:rsid w:val="00637EBC"/>
    <w:rPr>
      <w:color w:val="0000FF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657CC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57CC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57CCE"/>
    <w:rPr>
      <w:rFonts w:ascii="Times New Roman" w:hAnsi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57CC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57CCE"/>
    <w:rPr>
      <w:rFonts w:ascii="Times New Roman" w:hAnsi="Times New Roman"/>
      <w:b/>
      <w:bCs/>
      <w:sz w:val="20"/>
      <w:szCs w:val="20"/>
      <w:lang w:eastAsia="fr-FR"/>
    </w:rPr>
  </w:style>
  <w:style w:type="paragraph" w:styleId="Rvision">
    <w:name w:val="Revision"/>
    <w:hidden/>
    <w:uiPriority w:val="99"/>
    <w:semiHidden/>
    <w:rsid w:val="003B2864"/>
    <w:rPr>
      <w:rFonts w:ascii="Times New Roman" w:hAnsi="Times New Roman"/>
      <w:sz w:val="24"/>
      <w:szCs w:val="24"/>
      <w:lang w:eastAsia="fr-FR"/>
    </w:rPr>
  </w:style>
  <w:style w:type="paragraph" w:customStyle="1" w:styleId="Default">
    <w:name w:val="Default"/>
    <w:rsid w:val="00DE0AB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260A9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60A95"/>
    <w:rPr>
      <w:rFonts w:ascii="Times New Roman" w:hAnsi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260A9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60A95"/>
    <w:rPr>
      <w:rFonts w:ascii="Times New Roman" w:hAnsi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884B28"/>
    <w:rPr>
      <w:b/>
      <w:bCs/>
    </w:rPr>
  </w:style>
  <w:style w:type="character" w:styleId="Accentuation">
    <w:name w:val="Emphasis"/>
    <w:basedOn w:val="Policepardfaut"/>
    <w:uiPriority w:val="20"/>
    <w:qFormat/>
    <w:rsid w:val="00FB635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6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77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6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76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0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9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8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46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96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ac.tirana-amba@diplomatie.gouv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650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M.A.E.E</Company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NANO Valbona</dc:creator>
  <cp:lastModifiedBy>NANO Valbona</cp:lastModifiedBy>
  <cp:revision>7</cp:revision>
  <cp:lastPrinted>2023-03-24T15:10:00Z</cp:lastPrinted>
  <dcterms:created xsi:type="dcterms:W3CDTF">2024-03-15T15:20:00Z</dcterms:created>
  <dcterms:modified xsi:type="dcterms:W3CDTF">2024-04-15T09:48:00Z</dcterms:modified>
</cp:coreProperties>
</file>